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B5A" w:rsidRDefault="00776B5A" w:rsidP="00C340BD">
      <w:pPr>
        <w:tabs>
          <w:tab w:val="left" w:pos="1395"/>
        </w:tabs>
        <w:rPr>
          <w:rFonts w:ascii="Arial" w:hAnsi="Arial" w:cs="Arial"/>
        </w:rPr>
      </w:pPr>
    </w:p>
    <w:p w:rsidR="00C340BD" w:rsidRDefault="00C340BD" w:rsidP="00C340BD">
      <w:pPr>
        <w:tabs>
          <w:tab w:val="left" w:pos="1395"/>
        </w:tabs>
        <w:rPr>
          <w:rFonts w:ascii="Arial" w:hAnsi="Arial" w:cs="Arial"/>
        </w:rPr>
      </w:pPr>
    </w:p>
    <w:p w:rsidR="00C340BD" w:rsidRDefault="00C340BD" w:rsidP="00C340BD">
      <w:pPr>
        <w:tabs>
          <w:tab w:val="left" w:pos="1395"/>
        </w:tabs>
        <w:rPr>
          <w:rFonts w:ascii="Arial" w:hAnsi="Arial" w:cs="Arial"/>
        </w:rPr>
      </w:pPr>
    </w:p>
    <w:p w:rsidR="00C340BD" w:rsidRDefault="00C340BD" w:rsidP="00C340BD">
      <w:pPr>
        <w:tabs>
          <w:tab w:val="left" w:pos="1395"/>
        </w:tabs>
        <w:rPr>
          <w:rFonts w:ascii="Arial" w:hAnsi="Arial" w:cs="Arial"/>
          <w:lang w:val="el-GR"/>
        </w:rPr>
      </w:pPr>
    </w:p>
    <w:p w:rsidR="008221A8" w:rsidRDefault="008221A8" w:rsidP="00C340BD">
      <w:pPr>
        <w:tabs>
          <w:tab w:val="left" w:pos="1395"/>
        </w:tabs>
        <w:rPr>
          <w:rFonts w:ascii="Arial" w:hAnsi="Arial" w:cs="Arial"/>
          <w:lang w:val="el-GR"/>
        </w:rPr>
      </w:pPr>
    </w:p>
    <w:p w:rsidR="008221A8" w:rsidRPr="008221A8" w:rsidRDefault="008221A8" w:rsidP="00C340BD">
      <w:pPr>
        <w:tabs>
          <w:tab w:val="left" w:pos="1395"/>
        </w:tabs>
        <w:rPr>
          <w:rFonts w:ascii="Arial" w:hAnsi="Arial" w:cs="Arial"/>
          <w:lang w:val="el-GR"/>
        </w:rPr>
      </w:pPr>
    </w:p>
    <w:p w:rsidR="00671FD9" w:rsidRDefault="00671FD9" w:rsidP="007E1FAE">
      <w:pPr>
        <w:tabs>
          <w:tab w:val="left" w:pos="1395"/>
        </w:tabs>
        <w:jc w:val="center"/>
        <w:rPr>
          <w:rFonts w:ascii="Arial" w:hAnsi="Arial" w:cs="Arial"/>
          <w:b/>
          <w:sz w:val="72"/>
          <w:szCs w:val="72"/>
        </w:rPr>
      </w:pPr>
    </w:p>
    <w:p w:rsidR="00BD291A" w:rsidRDefault="00BD291A" w:rsidP="007E1FAE">
      <w:pPr>
        <w:tabs>
          <w:tab w:val="left" w:pos="1395"/>
        </w:tabs>
        <w:jc w:val="center"/>
        <w:rPr>
          <w:rFonts w:ascii="Arial" w:hAnsi="Arial" w:cs="Arial"/>
          <w:b/>
          <w:sz w:val="44"/>
          <w:szCs w:val="44"/>
          <w:lang w:val="el-GR"/>
        </w:rPr>
      </w:pPr>
    </w:p>
    <w:p w:rsidR="00BD291A" w:rsidRDefault="00BD291A" w:rsidP="007E1FAE">
      <w:pPr>
        <w:tabs>
          <w:tab w:val="left" w:pos="1395"/>
        </w:tabs>
        <w:jc w:val="center"/>
        <w:rPr>
          <w:rFonts w:ascii="Arial" w:hAnsi="Arial" w:cs="Arial"/>
          <w:b/>
          <w:sz w:val="44"/>
          <w:szCs w:val="44"/>
          <w:lang w:val="el-GR"/>
        </w:rPr>
      </w:pPr>
    </w:p>
    <w:p w:rsidR="00BD291A" w:rsidRDefault="00BD291A" w:rsidP="007E1FAE">
      <w:pPr>
        <w:tabs>
          <w:tab w:val="left" w:pos="1395"/>
        </w:tabs>
        <w:jc w:val="center"/>
        <w:rPr>
          <w:rFonts w:ascii="Arial" w:hAnsi="Arial" w:cs="Arial"/>
          <w:b/>
          <w:sz w:val="44"/>
          <w:szCs w:val="44"/>
          <w:lang w:val="el-GR"/>
        </w:rPr>
      </w:pPr>
    </w:p>
    <w:p w:rsidR="00BD291A" w:rsidRDefault="00BD291A" w:rsidP="007E1FAE">
      <w:pPr>
        <w:tabs>
          <w:tab w:val="left" w:pos="1395"/>
        </w:tabs>
        <w:jc w:val="center"/>
        <w:rPr>
          <w:rFonts w:ascii="Arial" w:hAnsi="Arial" w:cs="Arial"/>
          <w:b/>
          <w:sz w:val="44"/>
          <w:szCs w:val="44"/>
          <w:lang w:val="el-GR"/>
        </w:rPr>
      </w:pPr>
    </w:p>
    <w:p w:rsidR="00BD291A" w:rsidRDefault="00BD291A" w:rsidP="007E1FAE">
      <w:pPr>
        <w:tabs>
          <w:tab w:val="left" w:pos="1395"/>
        </w:tabs>
        <w:jc w:val="center"/>
        <w:rPr>
          <w:rFonts w:ascii="Arial" w:hAnsi="Arial" w:cs="Arial"/>
          <w:b/>
          <w:sz w:val="44"/>
          <w:szCs w:val="44"/>
          <w:lang w:val="el-GR"/>
        </w:rPr>
      </w:pPr>
    </w:p>
    <w:p w:rsidR="00BD291A" w:rsidRDefault="00BD291A" w:rsidP="007E1FAE">
      <w:pPr>
        <w:tabs>
          <w:tab w:val="left" w:pos="1395"/>
        </w:tabs>
        <w:jc w:val="center"/>
        <w:rPr>
          <w:rFonts w:ascii="Arial" w:hAnsi="Arial" w:cs="Arial"/>
          <w:b/>
          <w:sz w:val="44"/>
          <w:szCs w:val="44"/>
          <w:lang w:val="el-GR"/>
        </w:rPr>
      </w:pPr>
    </w:p>
    <w:p w:rsidR="00C340BD" w:rsidRDefault="00847C6C" w:rsidP="007E1FAE">
      <w:pPr>
        <w:tabs>
          <w:tab w:val="left" w:pos="1395"/>
        </w:tabs>
        <w:jc w:val="center"/>
        <w:rPr>
          <w:rFonts w:ascii="Arial" w:hAnsi="Arial" w:cs="Arial"/>
          <w:b/>
          <w:sz w:val="44"/>
          <w:szCs w:val="44"/>
          <w:lang w:val="el-GR"/>
        </w:rPr>
      </w:pPr>
      <w:r>
        <w:rPr>
          <w:rFonts w:ascii="Arial" w:hAnsi="Arial" w:cs="Arial"/>
          <w:b/>
          <w:sz w:val="44"/>
          <w:szCs w:val="44"/>
          <w:lang w:val="el-GR"/>
        </w:rPr>
        <w:t>Πολιτική</w:t>
      </w:r>
      <w:r w:rsidRPr="00CF636C">
        <w:rPr>
          <w:rFonts w:ascii="Arial" w:hAnsi="Arial" w:cs="Arial"/>
          <w:b/>
          <w:sz w:val="44"/>
          <w:szCs w:val="44"/>
          <w:lang w:val="el-GR"/>
        </w:rPr>
        <w:t xml:space="preserve"> </w:t>
      </w:r>
      <w:r>
        <w:rPr>
          <w:rFonts w:ascii="Arial" w:hAnsi="Arial" w:cs="Arial"/>
          <w:b/>
          <w:sz w:val="44"/>
          <w:szCs w:val="44"/>
          <w:lang w:val="el-GR"/>
        </w:rPr>
        <w:t>Ασφάλειας</w:t>
      </w:r>
      <w:r w:rsidRPr="00CF636C">
        <w:rPr>
          <w:rFonts w:ascii="Arial" w:hAnsi="Arial" w:cs="Arial"/>
          <w:b/>
          <w:sz w:val="44"/>
          <w:szCs w:val="44"/>
          <w:lang w:val="el-GR"/>
        </w:rPr>
        <w:t xml:space="preserve"> </w:t>
      </w:r>
      <w:r>
        <w:rPr>
          <w:rFonts w:ascii="Arial" w:hAnsi="Arial" w:cs="Arial"/>
          <w:b/>
          <w:sz w:val="44"/>
          <w:szCs w:val="44"/>
          <w:lang w:val="el-GR"/>
        </w:rPr>
        <w:t>Πληροφοριών</w:t>
      </w:r>
    </w:p>
    <w:p w:rsidR="00037805" w:rsidRDefault="00037805" w:rsidP="007E1FAE">
      <w:pPr>
        <w:tabs>
          <w:tab w:val="left" w:pos="1395"/>
        </w:tabs>
        <w:jc w:val="center"/>
        <w:rPr>
          <w:rFonts w:ascii="Arial" w:hAnsi="Arial" w:cs="Arial"/>
          <w:b/>
          <w:sz w:val="44"/>
          <w:szCs w:val="44"/>
          <w:lang w:val="el-GR"/>
        </w:rPr>
      </w:pPr>
    </w:p>
    <w:p w:rsidR="00037805" w:rsidRDefault="00037805" w:rsidP="007E1FAE">
      <w:pPr>
        <w:tabs>
          <w:tab w:val="left" w:pos="1395"/>
        </w:tabs>
        <w:jc w:val="center"/>
        <w:rPr>
          <w:rFonts w:ascii="Arial" w:hAnsi="Arial" w:cs="Arial"/>
          <w:b/>
          <w:sz w:val="44"/>
          <w:szCs w:val="44"/>
          <w:lang w:val="el-GR"/>
        </w:rPr>
      </w:pPr>
    </w:p>
    <w:p w:rsidR="00037805" w:rsidRDefault="00037805" w:rsidP="007E1FAE">
      <w:pPr>
        <w:tabs>
          <w:tab w:val="left" w:pos="1395"/>
        </w:tabs>
        <w:jc w:val="center"/>
        <w:rPr>
          <w:rFonts w:ascii="Arial" w:hAnsi="Arial" w:cs="Arial"/>
          <w:b/>
          <w:sz w:val="44"/>
          <w:szCs w:val="44"/>
          <w:lang w:val="el-GR"/>
        </w:rPr>
      </w:pPr>
    </w:p>
    <w:p w:rsidR="00037805" w:rsidRDefault="00037805" w:rsidP="007E1FAE">
      <w:pPr>
        <w:tabs>
          <w:tab w:val="left" w:pos="1395"/>
        </w:tabs>
        <w:jc w:val="center"/>
        <w:rPr>
          <w:rFonts w:ascii="Arial" w:hAnsi="Arial" w:cs="Arial"/>
          <w:b/>
          <w:sz w:val="44"/>
          <w:szCs w:val="44"/>
          <w:lang w:val="el-GR"/>
        </w:rPr>
      </w:pPr>
    </w:p>
    <w:p w:rsidR="00037805" w:rsidRDefault="00037805" w:rsidP="007E1FAE">
      <w:pPr>
        <w:tabs>
          <w:tab w:val="left" w:pos="1395"/>
        </w:tabs>
        <w:jc w:val="center"/>
        <w:rPr>
          <w:rFonts w:ascii="Arial" w:hAnsi="Arial" w:cs="Arial"/>
          <w:b/>
          <w:sz w:val="44"/>
          <w:szCs w:val="44"/>
          <w:lang w:val="el-GR"/>
        </w:rPr>
      </w:pPr>
    </w:p>
    <w:tbl>
      <w:tblPr>
        <w:tblW w:w="8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828"/>
        <w:gridCol w:w="2161"/>
        <w:gridCol w:w="2161"/>
        <w:gridCol w:w="2161"/>
      </w:tblGrid>
      <w:tr w:rsidR="00037805" w:rsidRPr="009805D0" w:rsidTr="005279F6">
        <w:tblPrEx>
          <w:tblCellMar>
            <w:top w:w="0" w:type="dxa"/>
            <w:bottom w:w="0" w:type="dxa"/>
          </w:tblCellMar>
        </w:tblPrEx>
        <w:trPr>
          <w:trHeight w:val="499"/>
          <w:jc w:val="center"/>
        </w:trPr>
        <w:tc>
          <w:tcPr>
            <w:tcW w:w="1828" w:type="dxa"/>
            <w:vAlign w:val="center"/>
          </w:tcPr>
          <w:p w:rsidR="00037805" w:rsidRPr="009805D0" w:rsidRDefault="00037805" w:rsidP="005279F6">
            <w:pPr>
              <w:jc w:val="both"/>
              <w:rPr>
                <w:rFonts w:ascii="Calibri" w:hAnsi="Calibri" w:cs="Calibri"/>
                <w:sz w:val="24"/>
                <w:szCs w:val="24"/>
              </w:rPr>
            </w:pPr>
          </w:p>
        </w:tc>
        <w:tc>
          <w:tcPr>
            <w:tcW w:w="2161" w:type="dxa"/>
            <w:shd w:val="clear" w:color="auto" w:fill="BFBFBF"/>
            <w:vAlign w:val="center"/>
          </w:tcPr>
          <w:p w:rsidR="00037805" w:rsidRPr="009805D0" w:rsidRDefault="00037805" w:rsidP="005279F6">
            <w:pPr>
              <w:jc w:val="both"/>
              <w:rPr>
                <w:rFonts w:ascii="Calibri" w:hAnsi="Calibri" w:cs="Calibri"/>
                <w:b/>
                <w:sz w:val="24"/>
                <w:szCs w:val="24"/>
              </w:rPr>
            </w:pPr>
            <w:r w:rsidRPr="009805D0">
              <w:rPr>
                <w:rFonts w:ascii="Calibri" w:hAnsi="Calibri" w:cs="Calibri"/>
                <w:b/>
                <w:sz w:val="24"/>
                <w:szCs w:val="24"/>
              </w:rPr>
              <w:t>ΣΥΝΤΑΧΘΗΚΕ</w:t>
            </w:r>
          </w:p>
        </w:tc>
        <w:tc>
          <w:tcPr>
            <w:tcW w:w="2161" w:type="dxa"/>
            <w:shd w:val="clear" w:color="auto" w:fill="BFBFBF"/>
            <w:vAlign w:val="center"/>
          </w:tcPr>
          <w:p w:rsidR="00037805" w:rsidRPr="009805D0" w:rsidRDefault="00037805" w:rsidP="005279F6">
            <w:pPr>
              <w:jc w:val="both"/>
              <w:rPr>
                <w:rFonts w:ascii="Calibri" w:hAnsi="Calibri" w:cs="Calibri"/>
                <w:sz w:val="24"/>
                <w:szCs w:val="24"/>
              </w:rPr>
            </w:pPr>
            <w:r w:rsidRPr="009805D0">
              <w:rPr>
                <w:rFonts w:ascii="Calibri" w:hAnsi="Calibri" w:cs="Calibri"/>
                <w:b/>
                <w:sz w:val="24"/>
                <w:szCs w:val="24"/>
              </w:rPr>
              <w:t>ΕΛΕΓΧΘΗΚΕ</w:t>
            </w:r>
          </w:p>
        </w:tc>
        <w:tc>
          <w:tcPr>
            <w:tcW w:w="2161" w:type="dxa"/>
            <w:shd w:val="clear" w:color="auto" w:fill="BFBFBF"/>
            <w:vAlign w:val="center"/>
          </w:tcPr>
          <w:p w:rsidR="00037805" w:rsidRPr="009805D0" w:rsidRDefault="00037805" w:rsidP="005279F6">
            <w:pPr>
              <w:jc w:val="both"/>
              <w:rPr>
                <w:rFonts w:ascii="Calibri" w:hAnsi="Calibri" w:cs="Calibri"/>
                <w:sz w:val="24"/>
                <w:szCs w:val="24"/>
              </w:rPr>
            </w:pPr>
            <w:r w:rsidRPr="009805D0">
              <w:rPr>
                <w:rFonts w:ascii="Calibri" w:hAnsi="Calibri" w:cs="Calibri"/>
                <w:b/>
                <w:sz w:val="24"/>
                <w:szCs w:val="24"/>
              </w:rPr>
              <w:t>ΕΓΚΡΙΘΗΚΕ</w:t>
            </w:r>
          </w:p>
        </w:tc>
      </w:tr>
      <w:tr w:rsidR="00037805" w:rsidRPr="009805D0" w:rsidTr="005279F6">
        <w:tblPrEx>
          <w:tblCellMar>
            <w:top w:w="0" w:type="dxa"/>
            <w:bottom w:w="0" w:type="dxa"/>
          </w:tblCellMar>
        </w:tblPrEx>
        <w:trPr>
          <w:trHeight w:val="999"/>
          <w:jc w:val="center"/>
        </w:trPr>
        <w:tc>
          <w:tcPr>
            <w:tcW w:w="1828" w:type="dxa"/>
          </w:tcPr>
          <w:p w:rsidR="00037805" w:rsidRPr="009805D0" w:rsidRDefault="00037805" w:rsidP="005279F6">
            <w:pPr>
              <w:jc w:val="both"/>
              <w:rPr>
                <w:rFonts w:ascii="Calibri" w:hAnsi="Calibri" w:cs="Calibri"/>
                <w:sz w:val="24"/>
                <w:szCs w:val="24"/>
              </w:rPr>
            </w:pPr>
            <w:r w:rsidRPr="009805D0">
              <w:rPr>
                <w:rFonts w:ascii="Calibri" w:hAnsi="Calibri" w:cs="Calibri"/>
                <w:sz w:val="24"/>
                <w:szCs w:val="24"/>
              </w:rPr>
              <w:t>ΟΝΟΜΑ</w:t>
            </w:r>
          </w:p>
        </w:tc>
        <w:tc>
          <w:tcPr>
            <w:tcW w:w="2161" w:type="dxa"/>
            <w:shd w:val="clear" w:color="auto" w:fill="auto"/>
          </w:tcPr>
          <w:p w:rsidR="00037805" w:rsidRPr="009805D0" w:rsidRDefault="00037805" w:rsidP="005279F6">
            <w:pPr>
              <w:jc w:val="both"/>
              <w:rPr>
                <w:rFonts w:ascii="Calibri" w:hAnsi="Calibri" w:cs="Calibri"/>
                <w:b/>
                <w:sz w:val="24"/>
                <w:szCs w:val="24"/>
              </w:rPr>
            </w:pPr>
          </w:p>
        </w:tc>
        <w:tc>
          <w:tcPr>
            <w:tcW w:w="2161" w:type="dxa"/>
            <w:shd w:val="clear" w:color="auto" w:fill="auto"/>
          </w:tcPr>
          <w:p w:rsidR="00037805" w:rsidRPr="009805D0" w:rsidRDefault="00037805" w:rsidP="005279F6">
            <w:pPr>
              <w:jc w:val="both"/>
              <w:rPr>
                <w:rFonts w:ascii="Calibri" w:hAnsi="Calibri" w:cs="Calibri"/>
                <w:b/>
                <w:sz w:val="24"/>
                <w:szCs w:val="24"/>
              </w:rPr>
            </w:pPr>
          </w:p>
        </w:tc>
        <w:tc>
          <w:tcPr>
            <w:tcW w:w="2161" w:type="dxa"/>
            <w:shd w:val="clear" w:color="auto" w:fill="auto"/>
          </w:tcPr>
          <w:p w:rsidR="00037805" w:rsidRPr="009805D0" w:rsidRDefault="00037805" w:rsidP="005279F6">
            <w:pPr>
              <w:jc w:val="both"/>
              <w:rPr>
                <w:rFonts w:ascii="Calibri" w:hAnsi="Calibri" w:cs="Calibri"/>
                <w:b/>
                <w:sz w:val="24"/>
                <w:szCs w:val="24"/>
              </w:rPr>
            </w:pPr>
          </w:p>
        </w:tc>
      </w:tr>
      <w:tr w:rsidR="00037805" w:rsidRPr="009805D0" w:rsidTr="005279F6">
        <w:tblPrEx>
          <w:tblCellMar>
            <w:top w:w="0" w:type="dxa"/>
            <w:bottom w:w="0" w:type="dxa"/>
          </w:tblCellMar>
        </w:tblPrEx>
        <w:trPr>
          <w:trHeight w:val="999"/>
          <w:jc w:val="center"/>
        </w:trPr>
        <w:tc>
          <w:tcPr>
            <w:tcW w:w="1828" w:type="dxa"/>
          </w:tcPr>
          <w:p w:rsidR="00037805" w:rsidRPr="009805D0" w:rsidRDefault="00037805" w:rsidP="005279F6">
            <w:pPr>
              <w:jc w:val="both"/>
              <w:rPr>
                <w:rFonts w:ascii="Calibri" w:hAnsi="Calibri" w:cs="Calibri"/>
                <w:sz w:val="24"/>
                <w:szCs w:val="24"/>
              </w:rPr>
            </w:pPr>
            <w:r w:rsidRPr="009805D0">
              <w:rPr>
                <w:rFonts w:ascii="Calibri" w:hAnsi="Calibri" w:cs="Calibri"/>
                <w:sz w:val="24"/>
                <w:szCs w:val="24"/>
              </w:rPr>
              <w:t>ΥΠΟΓΡΑΦΗ</w:t>
            </w:r>
          </w:p>
        </w:tc>
        <w:tc>
          <w:tcPr>
            <w:tcW w:w="2161" w:type="dxa"/>
            <w:shd w:val="clear" w:color="auto" w:fill="auto"/>
          </w:tcPr>
          <w:p w:rsidR="00037805" w:rsidRPr="009805D0" w:rsidRDefault="00037805" w:rsidP="005279F6">
            <w:pPr>
              <w:jc w:val="both"/>
              <w:rPr>
                <w:rFonts w:ascii="Calibri" w:hAnsi="Calibri" w:cs="Calibri"/>
                <w:b/>
                <w:sz w:val="24"/>
                <w:szCs w:val="24"/>
              </w:rPr>
            </w:pPr>
          </w:p>
        </w:tc>
        <w:tc>
          <w:tcPr>
            <w:tcW w:w="2161" w:type="dxa"/>
            <w:shd w:val="clear" w:color="auto" w:fill="auto"/>
          </w:tcPr>
          <w:p w:rsidR="00037805" w:rsidRPr="009805D0" w:rsidRDefault="00037805" w:rsidP="005279F6">
            <w:pPr>
              <w:jc w:val="both"/>
              <w:rPr>
                <w:rFonts w:ascii="Calibri" w:hAnsi="Calibri" w:cs="Calibri"/>
                <w:b/>
                <w:sz w:val="24"/>
                <w:szCs w:val="24"/>
              </w:rPr>
            </w:pPr>
          </w:p>
        </w:tc>
        <w:tc>
          <w:tcPr>
            <w:tcW w:w="2161" w:type="dxa"/>
            <w:shd w:val="clear" w:color="auto" w:fill="auto"/>
          </w:tcPr>
          <w:p w:rsidR="00037805" w:rsidRPr="009805D0" w:rsidRDefault="00037805" w:rsidP="005279F6">
            <w:pPr>
              <w:jc w:val="both"/>
              <w:rPr>
                <w:rFonts w:ascii="Calibri" w:hAnsi="Calibri" w:cs="Calibri"/>
                <w:b/>
                <w:sz w:val="24"/>
                <w:szCs w:val="24"/>
              </w:rPr>
            </w:pPr>
          </w:p>
        </w:tc>
      </w:tr>
      <w:tr w:rsidR="00037805" w:rsidRPr="009805D0" w:rsidTr="005279F6">
        <w:tblPrEx>
          <w:tblCellMar>
            <w:top w:w="0" w:type="dxa"/>
            <w:bottom w:w="0" w:type="dxa"/>
          </w:tblCellMar>
        </w:tblPrEx>
        <w:trPr>
          <w:trHeight w:val="999"/>
          <w:jc w:val="center"/>
        </w:trPr>
        <w:tc>
          <w:tcPr>
            <w:tcW w:w="1828" w:type="dxa"/>
          </w:tcPr>
          <w:p w:rsidR="00037805" w:rsidRPr="009805D0" w:rsidRDefault="00037805" w:rsidP="005279F6">
            <w:pPr>
              <w:jc w:val="both"/>
              <w:rPr>
                <w:rFonts w:ascii="Calibri" w:hAnsi="Calibri" w:cs="Calibri"/>
                <w:sz w:val="24"/>
                <w:szCs w:val="24"/>
              </w:rPr>
            </w:pPr>
            <w:r w:rsidRPr="009805D0">
              <w:rPr>
                <w:rFonts w:ascii="Calibri" w:hAnsi="Calibri" w:cs="Calibri"/>
                <w:sz w:val="24"/>
                <w:szCs w:val="24"/>
              </w:rPr>
              <w:t>ΗΜΕΡΟΜΗΝΙΑ</w:t>
            </w:r>
          </w:p>
        </w:tc>
        <w:tc>
          <w:tcPr>
            <w:tcW w:w="2161" w:type="dxa"/>
            <w:shd w:val="clear" w:color="auto" w:fill="auto"/>
          </w:tcPr>
          <w:p w:rsidR="00037805" w:rsidRPr="00037805" w:rsidRDefault="00037805" w:rsidP="005279F6">
            <w:pPr>
              <w:jc w:val="both"/>
              <w:rPr>
                <w:rFonts w:ascii="Calibri" w:hAnsi="Calibri" w:cs="Calibri"/>
                <w:b/>
                <w:sz w:val="24"/>
                <w:szCs w:val="24"/>
                <w:lang w:val="el-GR"/>
              </w:rPr>
            </w:pPr>
            <w:r w:rsidRPr="009805D0">
              <w:rPr>
                <w:rFonts w:ascii="Calibri" w:hAnsi="Calibri" w:cs="Calibri"/>
                <w:b/>
                <w:sz w:val="24"/>
                <w:szCs w:val="24"/>
                <w:lang w:val="en-US"/>
              </w:rPr>
              <w:t>1</w:t>
            </w:r>
            <w:r w:rsidRPr="009805D0">
              <w:rPr>
                <w:rFonts w:ascii="Calibri" w:hAnsi="Calibri" w:cs="Calibri"/>
                <w:b/>
                <w:sz w:val="24"/>
                <w:szCs w:val="24"/>
              </w:rPr>
              <w:t>-</w:t>
            </w:r>
            <w:r>
              <w:rPr>
                <w:rFonts w:ascii="Calibri" w:hAnsi="Calibri" w:cs="Calibri"/>
                <w:b/>
                <w:sz w:val="24"/>
                <w:szCs w:val="24"/>
                <w:lang w:val="el-GR"/>
              </w:rPr>
              <w:t>3</w:t>
            </w:r>
            <w:r w:rsidRPr="009805D0">
              <w:rPr>
                <w:rFonts w:ascii="Calibri" w:hAnsi="Calibri" w:cs="Calibri"/>
                <w:b/>
                <w:sz w:val="24"/>
                <w:szCs w:val="24"/>
              </w:rPr>
              <w:t>-20</w:t>
            </w:r>
            <w:r w:rsidRPr="009805D0">
              <w:rPr>
                <w:rFonts w:ascii="Calibri" w:hAnsi="Calibri" w:cs="Calibri"/>
                <w:b/>
                <w:sz w:val="24"/>
                <w:szCs w:val="24"/>
                <w:lang w:val="en-US"/>
              </w:rPr>
              <w:t>1</w:t>
            </w:r>
            <w:r>
              <w:rPr>
                <w:rFonts w:ascii="Calibri" w:hAnsi="Calibri" w:cs="Calibri"/>
                <w:b/>
                <w:sz w:val="24"/>
                <w:szCs w:val="24"/>
                <w:lang w:val="el-GR"/>
              </w:rPr>
              <w:t>8</w:t>
            </w:r>
          </w:p>
        </w:tc>
        <w:tc>
          <w:tcPr>
            <w:tcW w:w="2161" w:type="dxa"/>
            <w:shd w:val="clear" w:color="auto" w:fill="auto"/>
          </w:tcPr>
          <w:p w:rsidR="00037805" w:rsidRPr="00037805" w:rsidRDefault="00037805" w:rsidP="005279F6">
            <w:pPr>
              <w:jc w:val="both"/>
              <w:rPr>
                <w:rFonts w:ascii="Calibri" w:hAnsi="Calibri" w:cs="Calibri"/>
                <w:b/>
                <w:sz w:val="24"/>
                <w:szCs w:val="24"/>
                <w:lang w:val="el-GR"/>
              </w:rPr>
            </w:pPr>
            <w:r w:rsidRPr="009805D0">
              <w:rPr>
                <w:rFonts w:ascii="Calibri" w:hAnsi="Calibri" w:cs="Calibri"/>
                <w:b/>
                <w:sz w:val="24"/>
                <w:szCs w:val="24"/>
                <w:lang w:val="en-US"/>
              </w:rPr>
              <w:t>1</w:t>
            </w:r>
            <w:r w:rsidRPr="009805D0">
              <w:rPr>
                <w:rFonts w:ascii="Calibri" w:hAnsi="Calibri" w:cs="Calibri"/>
                <w:b/>
                <w:sz w:val="24"/>
                <w:szCs w:val="24"/>
              </w:rPr>
              <w:t>-</w:t>
            </w:r>
            <w:r>
              <w:rPr>
                <w:rFonts w:ascii="Calibri" w:hAnsi="Calibri" w:cs="Calibri"/>
                <w:b/>
                <w:sz w:val="24"/>
                <w:szCs w:val="24"/>
                <w:lang w:val="el-GR"/>
              </w:rPr>
              <w:t>3</w:t>
            </w:r>
            <w:r w:rsidRPr="009805D0">
              <w:rPr>
                <w:rFonts w:ascii="Calibri" w:hAnsi="Calibri" w:cs="Calibri"/>
                <w:b/>
                <w:sz w:val="24"/>
                <w:szCs w:val="24"/>
              </w:rPr>
              <w:t>20</w:t>
            </w:r>
            <w:r w:rsidRPr="009805D0">
              <w:rPr>
                <w:rFonts w:ascii="Calibri" w:hAnsi="Calibri" w:cs="Calibri"/>
                <w:b/>
                <w:sz w:val="24"/>
                <w:szCs w:val="24"/>
                <w:lang w:val="en-US"/>
              </w:rPr>
              <w:t>1</w:t>
            </w:r>
            <w:r>
              <w:rPr>
                <w:rFonts w:ascii="Calibri" w:hAnsi="Calibri" w:cs="Calibri"/>
                <w:b/>
                <w:sz w:val="24"/>
                <w:szCs w:val="24"/>
                <w:lang w:val="el-GR"/>
              </w:rPr>
              <w:t>8</w:t>
            </w:r>
          </w:p>
        </w:tc>
        <w:tc>
          <w:tcPr>
            <w:tcW w:w="2161" w:type="dxa"/>
            <w:shd w:val="clear" w:color="auto" w:fill="auto"/>
          </w:tcPr>
          <w:p w:rsidR="00037805" w:rsidRPr="00037805" w:rsidRDefault="00037805" w:rsidP="005279F6">
            <w:pPr>
              <w:jc w:val="both"/>
              <w:rPr>
                <w:rFonts w:ascii="Calibri" w:hAnsi="Calibri" w:cs="Calibri"/>
                <w:b/>
                <w:sz w:val="24"/>
                <w:szCs w:val="24"/>
                <w:lang w:val="el-GR"/>
              </w:rPr>
            </w:pPr>
            <w:r w:rsidRPr="009805D0">
              <w:rPr>
                <w:rFonts w:ascii="Calibri" w:hAnsi="Calibri" w:cs="Calibri"/>
                <w:b/>
                <w:sz w:val="24"/>
                <w:szCs w:val="24"/>
                <w:lang w:val="en-US"/>
              </w:rPr>
              <w:t>1</w:t>
            </w:r>
            <w:r w:rsidRPr="009805D0">
              <w:rPr>
                <w:rFonts w:ascii="Calibri" w:hAnsi="Calibri" w:cs="Calibri"/>
                <w:b/>
                <w:sz w:val="24"/>
                <w:szCs w:val="24"/>
              </w:rPr>
              <w:t>-</w:t>
            </w:r>
            <w:r>
              <w:rPr>
                <w:rFonts w:ascii="Calibri" w:hAnsi="Calibri" w:cs="Calibri"/>
                <w:b/>
                <w:sz w:val="24"/>
                <w:szCs w:val="24"/>
                <w:lang w:val="el-GR"/>
              </w:rPr>
              <w:t>3</w:t>
            </w:r>
            <w:r w:rsidRPr="009805D0">
              <w:rPr>
                <w:rFonts w:ascii="Calibri" w:hAnsi="Calibri" w:cs="Calibri"/>
                <w:b/>
                <w:sz w:val="24"/>
                <w:szCs w:val="24"/>
              </w:rPr>
              <w:t>-20</w:t>
            </w:r>
            <w:r w:rsidRPr="009805D0">
              <w:rPr>
                <w:rFonts w:ascii="Calibri" w:hAnsi="Calibri" w:cs="Calibri"/>
                <w:b/>
                <w:sz w:val="24"/>
                <w:szCs w:val="24"/>
                <w:lang w:val="en-US"/>
              </w:rPr>
              <w:t>1</w:t>
            </w:r>
            <w:r>
              <w:rPr>
                <w:rFonts w:ascii="Calibri" w:hAnsi="Calibri" w:cs="Calibri"/>
                <w:b/>
                <w:sz w:val="24"/>
                <w:szCs w:val="24"/>
                <w:lang w:val="el-GR"/>
              </w:rPr>
              <w:t>8</w:t>
            </w:r>
          </w:p>
        </w:tc>
      </w:tr>
    </w:tbl>
    <w:p w:rsidR="00037805" w:rsidRPr="002F7D9B" w:rsidRDefault="00037805" w:rsidP="007E1FAE">
      <w:pPr>
        <w:tabs>
          <w:tab w:val="left" w:pos="1395"/>
        </w:tabs>
        <w:jc w:val="center"/>
        <w:rPr>
          <w:rFonts w:ascii="Arial" w:hAnsi="Arial" w:cs="Arial"/>
          <w:b/>
          <w:sz w:val="44"/>
          <w:szCs w:val="44"/>
          <w:lang w:val="el-GR"/>
        </w:rPr>
      </w:pPr>
    </w:p>
    <w:p w:rsidR="00C340BD" w:rsidRPr="00CF636C" w:rsidRDefault="00C340BD" w:rsidP="00C340BD">
      <w:pPr>
        <w:tabs>
          <w:tab w:val="left" w:pos="1395"/>
        </w:tabs>
        <w:jc w:val="center"/>
        <w:rPr>
          <w:rFonts w:ascii="Arial" w:hAnsi="Arial" w:cs="Arial"/>
          <w:b/>
          <w:lang w:val="el-GR"/>
        </w:rPr>
      </w:pPr>
    </w:p>
    <w:p w:rsidR="00FC16CD" w:rsidRPr="00CF636C" w:rsidRDefault="00332B77" w:rsidP="00332B77">
      <w:pPr>
        <w:tabs>
          <w:tab w:val="left" w:pos="5743"/>
        </w:tabs>
        <w:spacing w:line="360" w:lineRule="auto"/>
        <w:rPr>
          <w:lang w:val="el-GR"/>
        </w:rPr>
      </w:pPr>
      <w:r>
        <w:rPr>
          <w:lang w:val="el-GR"/>
        </w:rPr>
        <w:tab/>
      </w:r>
    </w:p>
    <w:p w:rsidR="00FC16CD" w:rsidRPr="00CF636C" w:rsidRDefault="00FC16CD" w:rsidP="00FC16CD">
      <w:pPr>
        <w:spacing w:line="360" w:lineRule="auto"/>
        <w:jc w:val="center"/>
        <w:rPr>
          <w:lang w:val="el-GR"/>
        </w:rPr>
      </w:pPr>
    </w:p>
    <w:p w:rsidR="007E1FAE" w:rsidRPr="00CF636C" w:rsidRDefault="007E1FAE" w:rsidP="00FC16CD">
      <w:pPr>
        <w:tabs>
          <w:tab w:val="left" w:pos="1395"/>
        </w:tabs>
        <w:rPr>
          <w:rFonts w:ascii="Arial" w:hAnsi="Arial" w:cs="Arial"/>
          <w:b/>
          <w:lang w:val="el-GR"/>
        </w:rPr>
      </w:pPr>
    </w:p>
    <w:p w:rsidR="00FC16CD" w:rsidRPr="00CF636C" w:rsidRDefault="00FC16CD" w:rsidP="00FC16CD">
      <w:pPr>
        <w:spacing w:line="360" w:lineRule="auto"/>
        <w:jc w:val="center"/>
        <w:rPr>
          <w:rFonts w:ascii="Arial" w:hAnsi="Arial" w:cs="Arial"/>
          <w:lang w:val="el-GR"/>
        </w:rPr>
      </w:pPr>
    </w:p>
    <w:p w:rsidR="00842BA9" w:rsidRPr="006811B2" w:rsidRDefault="006811B2" w:rsidP="002F7D9B">
      <w:pPr>
        <w:pStyle w:val="21"/>
        <w:rPr>
          <w:b/>
          <w:sz w:val="28"/>
          <w:szCs w:val="28"/>
          <w:lang w:val="el-GR"/>
        </w:rPr>
      </w:pPr>
      <w:r>
        <w:rPr>
          <w:b/>
          <w:sz w:val="28"/>
          <w:szCs w:val="28"/>
          <w:lang w:val="el-GR"/>
        </w:rPr>
        <w:lastRenderedPageBreak/>
        <w:t>Περιεχόμενα</w:t>
      </w:r>
    </w:p>
    <w:p w:rsidR="00D86D89" w:rsidRDefault="003B4614" w:rsidP="00D86D89">
      <w:pPr>
        <w:pStyle w:val="10"/>
        <w:tabs>
          <w:tab w:val="left" w:pos="567"/>
          <w:tab w:val="right" w:leader="dot" w:pos="9345"/>
        </w:tabs>
        <w:rPr>
          <w:rFonts w:asciiTheme="minorHAnsi" w:eastAsiaTheme="minorEastAsia" w:hAnsiTheme="minorHAnsi" w:cstheme="minorBidi"/>
          <w:b w:val="0"/>
          <w:bCs w:val="0"/>
          <w:caps w:val="0"/>
          <w:noProof/>
          <w:sz w:val="22"/>
          <w:szCs w:val="22"/>
          <w:lang w:val="el-GR" w:eastAsia="el-GR"/>
        </w:rPr>
      </w:pPr>
      <w:r w:rsidRPr="008A51B4">
        <w:rPr>
          <w:sz w:val="16"/>
          <w:szCs w:val="16"/>
        </w:rPr>
        <w:fldChar w:fldCharType="begin"/>
      </w:r>
      <w:r w:rsidR="00842BA9" w:rsidRPr="008A51B4">
        <w:rPr>
          <w:sz w:val="16"/>
          <w:szCs w:val="16"/>
        </w:rPr>
        <w:instrText xml:space="preserve"> TOC \o "1-3" \h \z \u </w:instrText>
      </w:r>
      <w:r w:rsidRPr="008A51B4">
        <w:rPr>
          <w:sz w:val="16"/>
          <w:szCs w:val="16"/>
        </w:rPr>
        <w:fldChar w:fldCharType="separate"/>
      </w:r>
      <w:hyperlink w:anchor="_Toc508795783" w:history="1">
        <w:r w:rsidR="00D86D89" w:rsidRPr="00861B62">
          <w:rPr>
            <w:rStyle w:val="-"/>
            <w:noProof/>
            <w:lang w:val="el-GR"/>
          </w:rPr>
          <w:t>Εισαγωγή στην Ασφάλεια Πληροφοριών</w:t>
        </w:r>
        <w:r w:rsidR="00D86D89">
          <w:rPr>
            <w:noProof/>
            <w:webHidden/>
          </w:rPr>
          <w:tab/>
        </w:r>
        <w:r>
          <w:rPr>
            <w:noProof/>
            <w:webHidden/>
          </w:rPr>
          <w:fldChar w:fldCharType="begin"/>
        </w:r>
        <w:r w:rsidR="00D86D89">
          <w:rPr>
            <w:noProof/>
            <w:webHidden/>
          </w:rPr>
          <w:instrText xml:space="preserve"> PAGEREF _Toc508795783 \h </w:instrText>
        </w:r>
        <w:r>
          <w:rPr>
            <w:noProof/>
            <w:webHidden/>
          </w:rPr>
        </w:r>
        <w:r>
          <w:rPr>
            <w:noProof/>
            <w:webHidden/>
          </w:rPr>
          <w:fldChar w:fldCharType="separate"/>
        </w:r>
        <w:r w:rsidR="00D86D89">
          <w:rPr>
            <w:noProof/>
            <w:webHidden/>
          </w:rPr>
          <w:t>3</w:t>
        </w:r>
        <w:r>
          <w:rPr>
            <w:noProof/>
            <w:webHidden/>
          </w:rPr>
          <w:fldChar w:fldCharType="end"/>
        </w:r>
      </w:hyperlink>
    </w:p>
    <w:p w:rsidR="00D86D89" w:rsidRDefault="0015239F" w:rsidP="00D86D89">
      <w:pPr>
        <w:pStyle w:val="20"/>
        <w:tabs>
          <w:tab w:val="left" w:pos="567"/>
          <w:tab w:val="left" w:pos="600"/>
          <w:tab w:val="right" w:leader="dot" w:pos="9345"/>
        </w:tabs>
        <w:ind w:left="0"/>
        <w:rPr>
          <w:rFonts w:asciiTheme="minorHAnsi" w:eastAsiaTheme="minorEastAsia" w:hAnsiTheme="minorHAnsi" w:cstheme="minorBidi"/>
          <w:smallCaps w:val="0"/>
          <w:noProof/>
          <w:sz w:val="22"/>
          <w:szCs w:val="22"/>
          <w:lang w:val="el-GR" w:eastAsia="el-GR"/>
        </w:rPr>
      </w:pPr>
      <w:hyperlink w:anchor="_Toc508795784" w:history="1">
        <w:r w:rsidR="00D86D89" w:rsidRPr="00861B62">
          <w:rPr>
            <w:rStyle w:val="-"/>
            <w:noProof/>
            <w:lang w:val="el-GR"/>
          </w:rPr>
          <w:t>1.</w:t>
        </w:r>
        <w:r w:rsidR="00D86D89">
          <w:rPr>
            <w:rFonts w:asciiTheme="minorHAnsi" w:eastAsiaTheme="minorEastAsia" w:hAnsiTheme="minorHAnsi" w:cstheme="minorBidi"/>
            <w:smallCaps w:val="0"/>
            <w:noProof/>
            <w:sz w:val="22"/>
            <w:szCs w:val="22"/>
            <w:lang w:val="el-GR" w:eastAsia="el-GR"/>
          </w:rPr>
          <w:tab/>
        </w:r>
        <w:r w:rsidR="00D86D89" w:rsidRPr="00861B62">
          <w:rPr>
            <w:rStyle w:val="-"/>
            <w:noProof/>
            <w:lang w:val="el-GR"/>
          </w:rPr>
          <w:t>Διαδικασίες Τυποποιημένης Λειτουργίας</w:t>
        </w:r>
        <w:r w:rsidR="00D86D89">
          <w:rPr>
            <w:noProof/>
            <w:webHidden/>
          </w:rPr>
          <w:tab/>
        </w:r>
        <w:r w:rsidR="003B4614">
          <w:rPr>
            <w:noProof/>
            <w:webHidden/>
          </w:rPr>
          <w:fldChar w:fldCharType="begin"/>
        </w:r>
        <w:r w:rsidR="00D86D89">
          <w:rPr>
            <w:noProof/>
            <w:webHidden/>
          </w:rPr>
          <w:instrText xml:space="preserve"> PAGEREF _Toc508795784 \h </w:instrText>
        </w:r>
        <w:r w:rsidR="003B4614">
          <w:rPr>
            <w:noProof/>
            <w:webHidden/>
          </w:rPr>
        </w:r>
        <w:r w:rsidR="003B4614">
          <w:rPr>
            <w:noProof/>
            <w:webHidden/>
          </w:rPr>
          <w:fldChar w:fldCharType="separate"/>
        </w:r>
        <w:r w:rsidR="00D86D89">
          <w:rPr>
            <w:noProof/>
            <w:webHidden/>
          </w:rPr>
          <w:t>5</w:t>
        </w:r>
        <w:r w:rsidR="003B4614">
          <w:rPr>
            <w:noProof/>
            <w:webHidden/>
          </w:rPr>
          <w:fldChar w:fldCharType="end"/>
        </w:r>
      </w:hyperlink>
    </w:p>
    <w:p w:rsidR="00D86D89" w:rsidRDefault="0015239F" w:rsidP="00D86D89">
      <w:pPr>
        <w:pStyle w:val="20"/>
        <w:tabs>
          <w:tab w:val="left" w:pos="567"/>
          <w:tab w:val="left" w:pos="600"/>
          <w:tab w:val="right" w:leader="dot" w:pos="9345"/>
        </w:tabs>
        <w:ind w:left="0"/>
        <w:rPr>
          <w:rFonts w:asciiTheme="minorHAnsi" w:eastAsiaTheme="minorEastAsia" w:hAnsiTheme="minorHAnsi" w:cstheme="minorBidi"/>
          <w:smallCaps w:val="0"/>
          <w:noProof/>
          <w:sz w:val="22"/>
          <w:szCs w:val="22"/>
          <w:lang w:val="el-GR" w:eastAsia="el-GR"/>
        </w:rPr>
      </w:pPr>
      <w:hyperlink w:anchor="_Toc508795785" w:history="1">
        <w:r w:rsidR="00D86D89" w:rsidRPr="00861B62">
          <w:rPr>
            <w:rStyle w:val="-"/>
            <w:noProof/>
            <w:lang w:val="el-GR"/>
          </w:rPr>
          <w:t>2.</w:t>
        </w:r>
        <w:r w:rsidR="00D86D89">
          <w:rPr>
            <w:rFonts w:asciiTheme="minorHAnsi" w:eastAsiaTheme="minorEastAsia" w:hAnsiTheme="minorHAnsi" w:cstheme="minorBidi"/>
            <w:smallCaps w:val="0"/>
            <w:noProof/>
            <w:sz w:val="22"/>
            <w:szCs w:val="22"/>
            <w:lang w:val="el-GR" w:eastAsia="el-GR"/>
          </w:rPr>
          <w:tab/>
        </w:r>
        <w:r w:rsidR="00D86D89" w:rsidRPr="00861B62">
          <w:rPr>
            <w:rStyle w:val="-"/>
            <w:noProof/>
            <w:lang w:val="el-GR"/>
          </w:rPr>
          <w:t>Σχεδιασμός και αποδοχή συστημάτων πληροφορικής</w:t>
        </w:r>
        <w:r w:rsidR="00D86D89">
          <w:rPr>
            <w:noProof/>
            <w:webHidden/>
          </w:rPr>
          <w:tab/>
        </w:r>
        <w:r w:rsidR="003B4614">
          <w:rPr>
            <w:noProof/>
            <w:webHidden/>
          </w:rPr>
          <w:fldChar w:fldCharType="begin"/>
        </w:r>
        <w:r w:rsidR="00D86D89">
          <w:rPr>
            <w:noProof/>
            <w:webHidden/>
          </w:rPr>
          <w:instrText xml:space="preserve"> PAGEREF _Toc508795785 \h </w:instrText>
        </w:r>
        <w:r w:rsidR="003B4614">
          <w:rPr>
            <w:noProof/>
            <w:webHidden/>
          </w:rPr>
        </w:r>
        <w:r w:rsidR="003B4614">
          <w:rPr>
            <w:noProof/>
            <w:webHidden/>
          </w:rPr>
          <w:fldChar w:fldCharType="separate"/>
        </w:r>
        <w:r w:rsidR="00D86D89">
          <w:rPr>
            <w:noProof/>
            <w:webHidden/>
          </w:rPr>
          <w:t>6</w:t>
        </w:r>
        <w:r w:rsidR="003B4614">
          <w:rPr>
            <w:noProof/>
            <w:webHidden/>
          </w:rPr>
          <w:fldChar w:fldCharType="end"/>
        </w:r>
      </w:hyperlink>
    </w:p>
    <w:p w:rsidR="00D86D89" w:rsidRDefault="0015239F" w:rsidP="00D86D89">
      <w:pPr>
        <w:pStyle w:val="20"/>
        <w:tabs>
          <w:tab w:val="left" w:pos="567"/>
          <w:tab w:val="left" w:pos="600"/>
          <w:tab w:val="right" w:leader="dot" w:pos="9345"/>
        </w:tabs>
        <w:ind w:left="0"/>
        <w:rPr>
          <w:rFonts w:asciiTheme="minorHAnsi" w:eastAsiaTheme="minorEastAsia" w:hAnsiTheme="minorHAnsi" w:cstheme="minorBidi"/>
          <w:smallCaps w:val="0"/>
          <w:noProof/>
          <w:sz w:val="22"/>
          <w:szCs w:val="22"/>
          <w:lang w:val="el-GR" w:eastAsia="el-GR"/>
        </w:rPr>
      </w:pPr>
      <w:hyperlink w:anchor="_Toc508795786" w:history="1">
        <w:r w:rsidR="00D86D89" w:rsidRPr="00861B62">
          <w:rPr>
            <w:rStyle w:val="-"/>
            <w:noProof/>
            <w:lang w:val="el-GR"/>
          </w:rPr>
          <w:t>3.</w:t>
        </w:r>
        <w:r w:rsidR="00D86D89">
          <w:rPr>
            <w:rFonts w:asciiTheme="minorHAnsi" w:eastAsiaTheme="minorEastAsia" w:hAnsiTheme="minorHAnsi" w:cstheme="minorBidi"/>
            <w:smallCaps w:val="0"/>
            <w:noProof/>
            <w:sz w:val="22"/>
            <w:szCs w:val="22"/>
            <w:lang w:val="el-GR" w:eastAsia="el-GR"/>
          </w:rPr>
          <w:tab/>
        </w:r>
        <w:r w:rsidR="00D86D89" w:rsidRPr="00861B62">
          <w:rPr>
            <w:rStyle w:val="-"/>
            <w:noProof/>
            <w:lang w:val="el-GR"/>
          </w:rPr>
          <w:t>Προστασία από Κακόβουλο Λογισμικό (</w:t>
        </w:r>
        <w:r w:rsidR="00D86D89" w:rsidRPr="00861B62">
          <w:rPr>
            <w:rStyle w:val="-"/>
            <w:noProof/>
          </w:rPr>
          <w:t>Malicious</w:t>
        </w:r>
        <w:r w:rsidR="00D86D89" w:rsidRPr="00861B62">
          <w:rPr>
            <w:rStyle w:val="-"/>
            <w:noProof/>
            <w:lang w:val="el-GR"/>
          </w:rPr>
          <w:t xml:space="preserve"> </w:t>
        </w:r>
        <w:r w:rsidR="00D86D89" w:rsidRPr="00861B62">
          <w:rPr>
            <w:rStyle w:val="-"/>
            <w:noProof/>
          </w:rPr>
          <w:t>and</w:t>
        </w:r>
        <w:r w:rsidR="00D86D89" w:rsidRPr="00861B62">
          <w:rPr>
            <w:rStyle w:val="-"/>
            <w:noProof/>
            <w:lang w:val="el-GR"/>
          </w:rPr>
          <w:t xml:space="preserve"> </w:t>
        </w:r>
        <w:r w:rsidR="00D86D89" w:rsidRPr="00861B62">
          <w:rPr>
            <w:rStyle w:val="-"/>
            <w:noProof/>
          </w:rPr>
          <w:t>Mobile</w:t>
        </w:r>
        <w:r w:rsidR="00D86D89" w:rsidRPr="00861B62">
          <w:rPr>
            <w:rStyle w:val="-"/>
            <w:noProof/>
            <w:lang w:val="el-GR"/>
          </w:rPr>
          <w:t xml:space="preserve"> </w:t>
        </w:r>
        <w:r w:rsidR="00D86D89" w:rsidRPr="00861B62">
          <w:rPr>
            <w:rStyle w:val="-"/>
            <w:noProof/>
          </w:rPr>
          <w:t>Code</w:t>
        </w:r>
        <w:r w:rsidR="00D86D89" w:rsidRPr="00861B62">
          <w:rPr>
            <w:rStyle w:val="-"/>
            <w:noProof/>
            <w:lang w:val="el-GR"/>
          </w:rPr>
          <w:t>)</w:t>
        </w:r>
        <w:r w:rsidR="00D86D89">
          <w:rPr>
            <w:noProof/>
            <w:webHidden/>
          </w:rPr>
          <w:tab/>
        </w:r>
        <w:r w:rsidR="003B4614">
          <w:rPr>
            <w:noProof/>
            <w:webHidden/>
          </w:rPr>
          <w:fldChar w:fldCharType="begin"/>
        </w:r>
        <w:r w:rsidR="00D86D89">
          <w:rPr>
            <w:noProof/>
            <w:webHidden/>
          </w:rPr>
          <w:instrText xml:space="preserve"> PAGEREF _Toc508795786 \h </w:instrText>
        </w:r>
        <w:r w:rsidR="003B4614">
          <w:rPr>
            <w:noProof/>
            <w:webHidden/>
          </w:rPr>
        </w:r>
        <w:r w:rsidR="003B4614">
          <w:rPr>
            <w:noProof/>
            <w:webHidden/>
          </w:rPr>
          <w:fldChar w:fldCharType="separate"/>
        </w:r>
        <w:r w:rsidR="00D86D89">
          <w:rPr>
            <w:noProof/>
            <w:webHidden/>
          </w:rPr>
          <w:t>7</w:t>
        </w:r>
        <w:r w:rsidR="003B4614">
          <w:rPr>
            <w:noProof/>
            <w:webHidden/>
          </w:rPr>
          <w:fldChar w:fldCharType="end"/>
        </w:r>
      </w:hyperlink>
    </w:p>
    <w:p w:rsidR="00D86D89" w:rsidRDefault="0015239F" w:rsidP="00D86D89">
      <w:pPr>
        <w:pStyle w:val="20"/>
        <w:tabs>
          <w:tab w:val="left" w:pos="567"/>
          <w:tab w:val="left" w:pos="600"/>
          <w:tab w:val="right" w:leader="dot" w:pos="9345"/>
        </w:tabs>
        <w:ind w:left="0"/>
        <w:rPr>
          <w:rFonts w:asciiTheme="minorHAnsi" w:eastAsiaTheme="minorEastAsia" w:hAnsiTheme="minorHAnsi" w:cstheme="minorBidi"/>
          <w:smallCaps w:val="0"/>
          <w:noProof/>
          <w:sz w:val="22"/>
          <w:szCs w:val="22"/>
          <w:lang w:val="el-GR" w:eastAsia="el-GR"/>
        </w:rPr>
      </w:pPr>
      <w:hyperlink w:anchor="_Toc508795787" w:history="1">
        <w:r w:rsidR="00D86D89" w:rsidRPr="00861B62">
          <w:rPr>
            <w:rStyle w:val="-"/>
            <w:noProof/>
            <w:lang w:val="el-GR"/>
          </w:rPr>
          <w:t>4.</w:t>
        </w:r>
        <w:r w:rsidR="00D86D89">
          <w:rPr>
            <w:rFonts w:asciiTheme="minorHAnsi" w:eastAsiaTheme="minorEastAsia" w:hAnsiTheme="minorHAnsi" w:cstheme="minorBidi"/>
            <w:smallCaps w:val="0"/>
            <w:noProof/>
            <w:sz w:val="22"/>
            <w:szCs w:val="22"/>
            <w:lang w:val="el-GR" w:eastAsia="el-GR"/>
          </w:rPr>
          <w:tab/>
        </w:r>
        <w:r w:rsidR="00D86D89" w:rsidRPr="00861B62">
          <w:rPr>
            <w:rStyle w:val="-"/>
            <w:noProof/>
            <w:lang w:val="el-GR"/>
          </w:rPr>
          <w:t>Αντίγραφα Ασφαλείας  (</w:t>
        </w:r>
        <w:r w:rsidR="00D86D89" w:rsidRPr="00861B62">
          <w:rPr>
            <w:rStyle w:val="-"/>
            <w:noProof/>
            <w:lang w:val="en-US"/>
          </w:rPr>
          <w:t>B</w:t>
        </w:r>
        <w:r w:rsidR="00D86D89" w:rsidRPr="00861B62">
          <w:rPr>
            <w:rStyle w:val="-"/>
            <w:noProof/>
            <w:lang w:val="el-GR"/>
          </w:rPr>
          <w:t>ackup</w:t>
        </w:r>
        <w:r w:rsidR="00D86D89" w:rsidRPr="00861B62">
          <w:rPr>
            <w:rStyle w:val="-"/>
            <w:noProof/>
            <w:lang w:val="en-US"/>
          </w:rPr>
          <w:t>s)</w:t>
        </w:r>
        <w:r w:rsidR="00D86D89">
          <w:rPr>
            <w:noProof/>
            <w:webHidden/>
          </w:rPr>
          <w:tab/>
        </w:r>
        <w:r w:rsidR="003B4614">
          <w:rPr>
            <w:noProof/>
            <w:webHidden/>
          </w:rPr>
          <w:fldChar w:fldCharType="begin"/>
        </w:r>
        <w:r w:rsidR="00D86D89">
          <w:rPr>
            <w:noProof/>
            <w:webHidden/>
          </w:rPr>
          <w:instrText xml:space="preserve"> PAGEREF _Toc508795787 \h </w:instrText>
        </w:r>
        <w:r w:rsidR="003B4614">
          <w:rPr>
            <w:noProof/>
            <w:webHidden/>
          </w:rPr>
        </w:r>
        <w:r w:rsidR="003B4614">
          <w:rPr>
            <w:noProof/>
            <w:webHidden/>
          </w:rPr>
          <w:fldChar w:fldCharType="separate"/>
        </w:r>
        <w:r w:rsidR="00D86D89">
          <w:rPr>
            <w:noProof/>
            <w:webHidden/>
          </w:rPr>
          <w:t>8</w:t>
        </w:r>
        <w:r w:rsidR="003B4614">
          <w:rPr>
            <w:noProof/>
            <w:webHidden/>
          </w:rPr>
          <w:fldChar w:fldCharType="end"/>
        </w:r>
      </w:hyperlink>
    </w:p>
    <w:p w:rsidR="00D86D89" w:rsidRDefault="0015239F" w:rsidP="00D86D89">
      <w:pPr>
        <w:pStyle w:val="20"/>
        <w:tabs>
          <w:tab w:val="left" w:pos="567"/>
          <w:tab w:val="left" w:pos="600"/>
          <w:tab w:val="right" w:leader="dot" w:pos="9345"/>
        </w:tabs>
        <w:ind w:left="0"/>
        <w:rPr>
          <w:rFonts w:asciiTheme="minorHAnsi" w:eastAsiaTheme="minorEastAsia" w:hAnsiTheme="minorHAnsi" w:cstheme="minorBidi"/>
          <w:smallCaps w:val="0"/>
          <w:noProof/>
          <w:sz w:val="22"/>
          <w:szCs w:val="22"/>
          <w:lang w:val="el-GR" w:eastAsia="el-GR"/>
        </w:rPr>
      </w:pPr>
      <w:hyperlink w:anchor="_Toc508795788" w:history="1">
        <w:r w:rsidR="00D86D89" w:rsidRPr="00861B62">
          <w:rPr>
            <w:rStyle w:val="-"/>
            <w:noProof/>
            <w:lang w:val="el-GR"/>
          </w:rPr>
          <w:t>5.</w:t>
        </w:r>
        <w:r w:rsidR="00D86D89">
          <w:rPr>
            <w:rFonts w:asciiTheme="minorHAnsi" w:eastAsiaTheme="minorEastAsia" w:hAnsiTheme="minorHAnsi" w:cstheme="minorBidi"/>
            <w:smallCaps w:val="0"/>
            <w:noProof/>
            <w:sz w:val="22"/>
            <w:szCs w:val="22"/>
            <w:lang w:val="el-GR" w:eastAsia="el-GR"/>
          </w:rPr>
          <w:tab/>
        </w:r>
        <w:r w:rsidR="00D86D89" w:rsidRPr="00861B62">
          <w:rPr>
            <w:rStyle w:val="-"/>
            <w:noProof/>
            <w:lang w:val="el-GR"/>
          </w:rPr>
          <w:t>Χειρισμός Μέσων Αποθήκευσης (ηλεκτρονικά και έντυπα)</w:t>
        </w:r>
        <w:r w:rsidR="00D86D89">
          <w:rPr>
            <w:noProof/>
            <w:webHidden/>
          </w:rPr>
          <w:tab/>
        </w:r>
        <w:r w:rsidR="003B4614">
          <w:rPr>
            <w:noProof/>
            <w:webHidden/>
          </w:rPr>
          <w:fldChar w:fldCharType="begin"/>
        </w:r>
        <w:r w:rsidR="00D86D89">
          <w:rPr>
            <w:noProof/>
            <w:webHidden/>
          </w:rPr>
          <w:instrText xml:space="preserve"> PAGEREF _Toc508795788 \h </w:instrText>
        </w:r>
        <w:r w:rsidR="003B4614">
          <w:rPr>
            <w:noProof/>
            <w:webHidden/>
          </w:rPr>
        </w:r>
        <w:r w:rsidR="003B4614">
          <w:rPr>
            <w:noProof/>
            <w:webHidden/>
          </w:rPr>
          <w:fldChar w:fldCharType="separate"/>
        </w:r>
        <w:r w:rsidR="00D86D89">
          <w:rPr>
            <w:noProof/>
            <w:webHidden/>
          </w:rPr>
          <w:t>9</w:t>
        </w:r>
        <w:r w:rsidR="003B4614">
          <w:rPr>
            <w:noProof/>
            <w:webHidden/>
          </w:rPr>
          <w:fldChar w:fldCharType="end"/>
        </w:r>
      </w:hyperlink>
    </w:p>
    <w:p w:rsidR="00D86D89" w:rsidRDefault="0015239F" w:rsidP="00D86D89">
      <w:pPr>
        <w:pStyle w:val="20"/>
        <w:tabs>
          <w:tab w:val="left" w:pos="567"/>
          <w:tab w:val="left" w:pos="600"/>
          <w:tab w:val="right" w:leader="dot" w:pos="9345"/>
        </w:tabs>
        <w:ind w:left="0"/>
        <w:rPr>
          <w:rFonts w:asciiTheme="minorHAnsi" w:eastAsiaTheme="minorEastAsia" w:hAnsiTheme="minorHAnsi" w:cstheme="minorBidi"/>
          <w:smallCaps w:val="0"/>
          <w:noProof/>
          <w:sz w:val="22"/>
          <w:szCs w:val="22"/>
          <w:lang w:val="el-GR" w:eastAsia="el-GR"/>
        </w:rPr>
      </w:pPr>
      <w:hyperlink w:anchor="_Toc508795789" w:history="1">
        <w:r w:rsidR="00D86D89" w:rsidRPr="00861B62">
          <w:rPr>
            <w:rStyle w:val="-"/>
            <w:noProof/>
            <w:lang w:val="el-GR"/>
          </w:rPr>
          <w:t>6.</w:t>
        </w:r>
        <w:r w:rsidR="00D86D89">
          <w:rPr>
            <w:rFonts w:asciiTheme="minorHAnsi" w:eastAsiaTheme="minorEastAsia" w:hAnsiTheme="minorHAnsi" w:cstheme="minorBidi"/>
            <w:smallCaps w:val="0"/>
            <w:noProof/>
            <w:sz w:val="22"/>
            <w:szCs w:val="22"/>
            <w:lang w:val="el-GR" w:eastAsia="el-GR"/>
          </w:rPr>
          <w:tab/>
        </w:r>
        <w:r w:rsidR="00D86D89" w:rsidRPr="00861B62">
          <w:rPr>
            <w:rStyle w:val="-"/>
            <w:noProof/>
            <w:lang w:val="el-GR"/>
          </w:rPr>
          <w:t>Παρακολούθηση</w:t>
        </w:r>
        <w:r w:rsidR="00D86D89">
          <w:rPr>
            <w:noProof/>
            <w:webHidden/>
          </w:rPr>
          <w:tab/>
        </w:r>
        <w:r w:rsidR="003B4614">
          <w:rPr>
            <w:noProof/>
            <w:webHidden/>
          </w:rPr>
          <w:fldChar w:fldCharType="begin"/>
        </w:r>
        <w:r w:rsidR="00D86D89">
          <w:rPr>
            <w:noProof/>
            <w:webHidden/>
          </w:rPr>
          <w:instrText xml:space="preserve"> PAGEREF _Toc508795789 \h </w:instrText>
        </w:r>
        <w:r w:rsidR="003B4614">
          <w:rPr>
            <w:noProof/>
            <w:webHidden/>
          </w:rPr>
        </w:r>
        <w:r w:rsidR="003B4614">
          <w:rPr>
            <w:noProof/>
            <w:webHidden/>
          </w:rPr>
          <w:fldChar w:fldCharType="separate"/>
        </w:r>
        <w:r w:rsidR="00D86D89">
          <w:rPr>
            <w:noProof/>
            <w:webHidden/>
          </w:rPr>
          <w:t>10</w:t>
        </w:r>
        <w:r w:rsidR="003B4614">
          <w:rPr>
            <w:noProof/>
            <w:webHidden/>
          </w:rPr>
          <w:fldChar w:fldCharType="end"/>
        </w:r>
      </w:hyperlink>
    </w:p>
    <w:p w:rsidR="00D86D89" w:rsidRDefault="0015239F" w:rsidP="00D86D89">
      <w:pPr>
        <w:pStyle w:val="20"/>
        <w:tabs>
          <w:tab w:val="left" w:pos="567"/>
          <w:tab w:val="left" w:pos="600"/>
          <w:tab w:val="right" w:leader="dot" w:pos="9345"/>
        </w:tabs>
        <w:ind w:left="0"/>
        <w:rPr>
          <w:rFonts w:asciiTheme="minorHAnsi" w:eastAsiaTheme="minorEastAsia" w:hAnsiTheme="minorHAnsi" w:cstheme="minorBidi"/>
          <w:smallCaps w:val="0"/>
          <w:noProof/>
          <w:sz w:val="22"/>
          <w:szCs w:val="22"/>
          <w:lang w:val="el-GR" w:eastAsia="el-GR"/>
        </w:rPr>
      </w:pPr>
      <w:hyperlink w:anchor="_Toc508795790" w:history="1">
        <w:r w:rsidR="00D86D89" w:rsidRPr="00861B62">
          <w:rPr>
            <w:rStyle w:val="-"/>
            <w:noProof/>
            <w:lang w:val="el-GR"/>
          </w:rPr>
          <w:t>7.</w:t>
        </w:r>
        <w:r w:rsidR="00D86D89">
          <w:rPr>
            <w:rFonts w:asciiTheme="minorHAnsi" w:eastAsiaTheme="minorEastAsia" w:hAnsiTheme="minorHAnsi" w:cstheme="minorBidi"/>
            <w:smallCaps w:val="0"/>
            <w:noProof/>
            <w:sz w:val="22"/>
            <w:szCs w:val="22"/>
            <w:lang w:val="el-GR" w:eastAsia="el-GR"/>
          </w:rPr>
          <w:tab/>
        </w:r>
        <w:r w:rsidR="00D86D89" w:rsidRPr="00861B62">
          <w:rPr>
            <w:rStyle w:val="-"/>
            <w:noProof/>
            <w:lang w:val="el-GR"/>
          </w:rPr>
          <w:t>Διαχείριση Δικτύου</w:t>
        </w:r>
        <w:r w:rsidR="00D86D89">
          <w:rPr>
            <w:noProof/>
            <w:webHidden/>
          </w:rPr>
          <w:tab/>
        </w:r>
        <w:r w:rsidR="003B4614">
          <w:rPr>
            <w:noProof/>
            <w:webHidden/>
          </w:rPr>
          <w:fldChar w:fldCharType="begin"/>
        </w:r>
        <w:r w:rsidR="00D86D89">
          <w:rPr>
            <w:noProof/>
            <w:webHidden/>
          </w:rPr>
          <w:instrText xml:space="preserve"> PAGEREF _Toc508795790 \h </w:instrText>
        </w:r>
        <w:r w:rsidR="003B4614">
          <w:rPr>
            <w:noProof/>
            <w:webHidden/>
          </w:rPr>
        </w:r>
        <w:r w:rsidR="003B4614">
          <w:rPr>
            <w:noProof/>
            <w:webHidden/>
          </w:rPr>
          <w:fldChar w:fldCharType="separate"/>
        </w:r>
        <w:r w:rsidR="00D86D89">
          <w:rPr>
            <w:noProof/>
            <w:webHidden/>
          </w:rPr>
          <w:t>11</w:t>
        </w:r>
        <w:r w:rsidR="003B4614">
          <w:rPr>
            <w:noProof/>
            <w:webHidden/>
          </w:rPr>
          <w:fldChar w:fldCharType="end"/>
        </w:r>
      </w:hyperlink>
    </w:p>
    <w:p w:rsidR="00D86D89" w:rsidRDefault="0015239F" w:rsidP="00D86D89">
      <w:pPr>
        <w:pStyle w:val="20"/>
        <w:tabs>
          <w:tab w:val="left" w:pos="567"/>
          <w:tab w:val="left" w:pos="600"/>
          <w:tab w:val="right" w:leader="dot" w:pos="9345"/>
        </w:tabs>
        <w:ind w:left="0"/>
        <w:rPr>
          <w:rFonts w:asciiTheme="minorHAnsi" w:eastAsiaTheme="minorEastAsia" w:hAnsiTheme="minorHAnsi" w:cstheme="minorBidi"/>
          <w:smallCaps w:val="0"/>
          <w:noProof/>
          <w:sz w:val="22"/>
          <w:szCs w:val="22"/>
          <w:lang w:val="el-GR" w:eastAsia="el-GR"/>
        </w:rPr>
      </w:pPr>
      <w:hyperlink w:anchor="_Toc508795791" w:history="1">
        <w:r w:rsidR="00D86D89" w:rsidRPr="00861B62">
          <w:rPr>
            <w:rStyle w:val="-"/>
            <w:noProof/>
            <w:lang w:val="el-GR"/>
          </w:rPr>
          <w:t>8.</w:t>
        </w:r>
        <w:r w:rsidR="00D86D89">
          <w:rPr>
            <w:rFonts w:asciiTheme="minorHAnsi" w:eastAsiaTheme="minorEastAsia" w:hAnsiTheme="minorHAnsi" w:cstheme="minorBidi"/>
            <w:smallCaps w:val="0"/>
            <w:noProof/>
            <w:sz w:val="22"/>
            <w:szCs w:val="22"/>
            <w:lang w:val="el-GR" w:eastAsia="el-GR"/>
          </w:rPr>
          <w:tab/>
        </w:r>
        <w:r w:rsidR="00D86D89" w:rsidRPr="00861B62">
          <w:rPr>
            <w:rStyle w:val="-"/>
            <w:noProof/>
            <w:lang w:val="el-GR"/>
          </w:rPr>
          <w:t>Ασφάλεια πληροφοριών σε σχέσεις με εξωτερικούς παρόχους</w:t>
        </w:r>
        <w:r w:rsidR="00D86D89">
          <w:rPr>
            <w:noProof/>
            <w:webHidden/>
          </w:rPr>
          <w:tab/>
        </w:r>
        <w:r w:rsidR="003B4614">
          <w:rPr>
            <w:noProof/>
            <w:webHidden/>
          </w:rPr>
          <w:fldChar w:fldCharType="begin"/>
        </w:r>
        <w:r w:rsidR="00D86D89">
          <w:rPr>
            <w:noProof/>
            <w:webHidden/>
          </w:rPr>
          <w:instrText xml:space="preserve"> PAGEREF _Toc508795791 \h </w:instrText>
        </w:r>
        <w:r w:rsidR="003B4614">
          <w:rPr>
            <w:noProof/>
            <w:webHidden/>
          </w:rPr>
        </w:r>
        <w:r w:rsidR="003B4614">
          <w:rPr>
            <w:noProof/>
            <w:webHidden/>
          </w:rPr>
          <w:fldChar w:fldCharType="separate"/>
        </w:r>
        <w:r w:rsidR="00D86D89">
          <w:rPr>
            <w:noProof/>
            <w:webHidden/>
          </w:rPr>
          <w:t>12</w:t>
        </w:r>
        <w:r w:rsidR="003B4614">
          <w:rPr>
            <w:noProof/>
            <w:webHidden/>
          </w:rPr>
          <w:fldChar w:fldCharType="end"/>
        </w:r>
      </w:hyperlink>
    </w:p>
    <w:p w:rsidR="00D86D89" w:rsidRDefault="0015239F" w:rsidP="00D86D89">
      <w:pPr>
        <w:pStyle w:val="20"/>
        <w:tabs>
          <w:tab w:val="left" w:pos="567"/>
          <w:tab w:val="left" w:pos="600"/>
          <w:tab w:val="right" w:leader="dot" w:pos="9345"/>
        </w:tabs>
        <w:ind w:left="0"/>
        <w:rPr>
          <w:rFonts w:asciiTheme="minorHAnsi" w:eastAsiaTheme="minorEastAsia" w:hAnsiTheme="minorHAnsi" w:cstheme="minorBidi"/>
          <w:smallCaps w:val="0"/>
          <w:noProof/>
          <w:sz w:val="22"/>
          <w:szCs w:val="22"/>
          <w:lang w:val="el-GR" w:eastAsia="el-GR"/>
        </w:rPr>
      </w:pPr>
      <w:hyperlink w:anchor="_Toc508795792" w:history="1">
        <w:r w:rsidR="00D86D89" w:rsidRPr="00861B62">
          <w:rPr>
            <w:rStyle w:val="-"/>
            <w:noProof/>
            <w:lang w:val="el-GR"/>
          </w:rPr>
          <w:t>9.</w:t>
        </w:r>
        <w:r w:rsidR="00D86D89">
          <w:rPr>
            <w:rFonts w:asciiTheme="minorHAnsi" w:eastAsiaTheme="minorEastAsia" w:hAnsiTheme="minorHAnsi" w:cstheme="minorBidi"/>
            <w:smallCaps w:val="0"/>
            <w:noProof/>
            <w:sz w:val="22"/>
            <w:szCs w:val="22"/>
            <w:lang w:val="el-GR" w:eastAsia="el-GR"/>
          </w:rPr>
          <w:tab/>
        </w:r>
        <w:r w:rsidR="00D86D89" w:rsidRPr="00861B62">
          <w:rPr>
            <w:rStyle w:val="-"/>
            <w:noProof/>
            <w:lang w:val="el-GR"/>
          </w:rPr>
          <w:t>Ετήσιος Έλεγχος Κατάστασης</w:t>
        </w:r>
        <w:r w:rsidR="00D86D89">
          <w:rPr>
            <w:noProof/>
            <w:webHidden/>
          </w:rPr>
          <w:tab/>
        </w:r>
        <w:r w:rsidR="003B4614">
          <w:rPr>
            <w:noProof/>
            <w:webHidden/>
          </w:rPr>
          <w:fldChar w:fldCharType="begin"/>
        </w:r>
        <w:r w:rsidR="00D86D89">
          <w:rPr>
            <w:noProof/>
            <w:webHidden/>
          </w:rPr>
          <w:instrText xml:space="preserve"> PAGEREF _Toc508795792 \h </w:instrText>
        </w:r>
        <w:r w:rsidR="003B4614">
          <w:rPr>
            <w:noProof/>
            <w:webHidden/>
          </w:rPr>
        </w:r>
        <w:r w:rsidR="003B4614">
          <w:rPr>
            <w:noProof/>
            <w:webHidden/>
          </w:rPr>
          <w:fldChar w:fldCharType="separate"/>
        </w:r>
        <w:r w:rsidR="00D86D89">
          <w:rPr>
            <w:noProof/>
            <w:webHidden/>
          </w:rPr>
          <w:t>14</w:t>
        </w:r>
        <w:r w:rsidR="003B4614">
          <w:rPr>
            <w:noProof/>
            <w:webHidden/>
          </w:rPr>
          <w:fldChar w:fldCharType="end"/>
        </w:r>
      </w:hyperlink>
    </w:p>
    <w:p w:rsidR="00D86D89" w:rsidRDefault="0015239F" w:rsidP="00D86D89">
      <w:pPr>
        <w:pStyle w:val="20"/>
        <w:tabs>
          <w:tab w:val="left" w:pos="567"/>
          <w:tab w:val="left" w:pos="800"/>
          <w:tab w:val="right" w:leader="dot" w:pos="9345"/>
        </w:tabs>
        <w:ind w:left="0"/>
        <w:rPr>
          <w:rFonts w:asciiTheme="minorHAnsi" w:eastAsiaTheme="minorEastAsia" w:hAnsiTheme="minorHAnsi" w:cstheme="minorBidi"/>
          <w:smallCaps w:val="0"/>
          <w:noProof/>
          <w:sz w:val="22"/>
          <w:szCs w:val="22"/>
          <w:lang w:val="el-GR" w:eastAsia="el-GR"/>
        </w:rPr>
      </w:pPr>
      <w:hyperlink w:anchor="_Toc508795793" w:history="1">
        <w:r w:rsidR="00D86D89" w:rsidRPr="00861B62">
          <w:rPr>
            <w:rStyle w:val="-"/>
            <w:noProof/>
            <w:lang w:val="el-GR"/>
          </w:rPr>
          <w:t>10.</w:t>
        </w:r>
        <w:r w:rsidR="00D86D89">
          <w:rPr>
            <w:rFonts w:asciiTheme="minorHAnsi" w:eastAsiaTheme="minorEastAsia" w:hAnsiTheme="minorHAnsi" w:cstheme="minorBidi"/>
            <w:smallCaps w:val="0"/>
            <w:noProof/>
            <w:sz w:val="22"/>
            <w:szCs w:val="22"/>
            <w:lang w:val="el-GR" w:eastAsia="el-GR"/>
          </w:rPr>
          <w:tab/>
        </w:r>
        <w:r w:rsidR="00D86D89" w:rsidRPr="00861B62">
          <w:rPr>
            <w:rStyle w:val="-"/>
            <w:noProof/>
            <w:lang w:val="el-GR"/>
          </w:rPr>
          <w:t>Ασφαλείς Περιοχές</w:t>
        </w:r>
        <w:r w:rsidR="00D86D89">
          <w:rPr>
            <w:noProof/>
            <w:webHidden/>
          </w:rPr>
          <w:tab/>
        </w:r>
        <w:r w:rsidR="003B4614">
          <w:rPr>
            <w:noProof/>
            <w:webHidden/>
          </w:rPr>
          <w:fldChar w:fldCharType="begin"/>
        </w:r>
        <w:r w:rsidR="00D86D89">
          <w:rPr>
            <w:noProof/>
            <w:webHidden/>
          </w:rPr>
          <w:instrText xml:space="preserve"> PAGEREF _Toc508795793 \h </w:instrText>
        </w:r>
        <w:r w:rsidR="003B4614">
          <w:rPr>
            <w:noProof/>
            <w:webHidden/>
          </w:rPr>
        </w:r>
        <w:r w:rsidR="003B4614">
          <w:rPr>
            <w:noProof/>
            <w:webHidden/>
          </w:rPr>
          <w:fldChar w:fldCharType="separate"/>
        </w:r>
        <w:r w:rsidR="00D86D89">
          <w:rPr>
            <w:noProof/>
            <w:webHidden/>
          </w:rPr>
          <w:t>15</w:t>
        </w:r>
        <w:r w:rsidR="003B4614">
          <w:rPr>
            <w:noProof/>
            <w:webHidden/>
          </w:rPr>
          <w:fldChar w:fldCharType="end"/>
        </w:r>
      </w:hyperlink>
    </w:p>
    <w:p w:rsidR="00D86D89" w:rsidRDefault="0015239F" w:rsidP="00D86D89">
      <w:pPr>
        <w:pStyle w:val="20"/>
        <w:tabs>
          <w:tab w:val="left" w:pos="567"/>
          <w:tab w:val="left" w:pos="800"/>
          <w:tab w:val="right" w:leader="dot" w:pos="9345"/>
        </w:tabs>
        <w:ind w:left="0"/>
        <w:rPr>
          <w:rFonts w:asciiTheme="minorHAnsi" w:eastAsiaTheme="minorEastAsia" w:hAnsiTheme="minorHAnsi" w:cstheme="minorBidi"/>
          <w:smallCaps w:val="0"/>
          <w:noProof/>
          <w:sz w:val="22"/>
          <w:szCs w:val="22"/>
          <w:lang w:val="el-GR" w:eastAsia="el-GR"/>
        </w:rPr>
      </w:pPr>
      <w:hyperlink w:anchor="_Toc508795794" w:history="1">
        <w:r w:rsidR="00D86D89" w:rsidRPr="00861B62">
          <w:rPr>
            <w:rStyle w:val="-"/>
            <w:noProof/>
            <w:lang w:val="en-US"/>
          </w:rPr>
          <w:t>11.</w:t>
        </w:r>
        <w:r w:rsidR="00D86D89">
          <w:rPr>
            <w:rFonts w:asciiTheme="minorHAnsi" w:eastAsiaTheme="minorEastAsia" w:hAnsiTheme="minorHAnsi" w:cstheme="minorBidi"/>
            <w:smallCaps w:val="0"/>
            <w:noProof/>
            <w:sz w:val="22"/>
            <w:szCs w:val="22"/>
            <w:lang w:val="el-GR" w:eastAsia="el-GR"/>
          </w:rPr>
          <w:tab/>
        </w:r>
        <w:r w:rsidR="00D86D89" w:rsidRPr="00861B62">
          <w:rPr>
            <w:rStyle w:val="-"/>
            <w:noProof/>
            <w:lang w:val="el-GR"/>
          </w:rPr>
          <w:t>Ασφάλεια Εγγράφων και Εξοπλισμού</w:t>
        </w:r>
        <w:r w:rsidR="00D86D89">
          <w:rPr>
            <w:noProof/>
            <w:webHidden/>
          </w:rPr>
          <w:tab/>
        </w:r>
        <w:r w:rsidR="003B4614">
          <w:rPr>
            <w:noProof/>
            <w:webHidden/>
          </w:rPr>
          <w:fldChar w:fldCharType="begin"/>
        </w:r>
        <w:r w:rsidR="00D86D89">
          <w:rPr>
            <w:noProof/>
            <w:webHidden/>
          </w:rPr>
          <w:instrText xml:space="preserve"> PAGEREF _Toc508795794 \h </w:instrText>
        </w:r>
        <w:r w:rsidR="003B4614">
          <w:rPr>
            <w:noProof/>
            <w:webHidden/>
          </w:rPr>
        </w:r>
        <w:r w:rsidR="003B4614">
          <w:rPr>
            <w:noProof/>
            <w:webHidden/>
          </w:rPr>
          <w:fldChar w:fldCharType="separate"/>
        </w:r>
        <w:r w:rsidR="00D86D89">
          <w:rPr>
            <w:noProof/>
            <w:webHidden/>
          </w:rPr>
          <w:t>16</w:t>
        </w:r>
        <w:r w:rsidR="003B4614">
          <w:rPr>
            <w:noProof/>
            <w:webHidden/>
          </w:rPr>
          <w:fldChar w:fldCharType="end"/>
        </w:r>
      </w:hyperlink>
    </w:p>
    <w:p w:rsidR="00D86D89" w:rsidRDefault="0015239F" w:rsidP="00D86D89">
      <w:pPr>
        <w:pStyle w:val="20"/>
        <w:tabs>
          <w:tab w:val="left" w:pos="567"/>
          <w:tab w:val="left" w:pos="800"/>
          <w:tab w:val="right" w:leader="dot" w:pos="9345"/>
        </w:tabs>
        <w:ind w:left="0"/>
        <w:rPr>
          <w:rFonts w:asciiTheme="minorHAnsi" w:eastAsiaTheme="minorEastAsia" w:hAnsiTheme="minorHAnsi" w:cstheme="minorBidi"/>
          <w:smallCaps w:val="0"/>
          <w:noProof/>
          <w:sz w:val="22"/>
          <w:szCs w:val="22"/>
          <w:lang w:val="el-GR" w:eastAsia="el-GR"/>
        </w:rPr>
      </w:pPr>
      <w:hyperlink w:anchor="_Toc508795795" w:history="1">
        <w:r w:rsidR="00D86D89" w:rsidRPr="00861B62">
          <w:rPr>
            <w:rStyle w:val="-"/>
            <w:noProof/>
            <w:lang w:val="el-GR"/>
          </w:rPr>
          <w:t>12.</w:t>
        </w:r>
        <w:r w:rsidR="00D86D89">
          <w:rPr>
            <w:rFonts w:asciiTheme="minorHAnsi" w:eastAsiaTheme="minorEastAsia" w:hAnsiTheme="minorHAnsi" w:cstheme="minorBidi"/>
            <w:smallCaps w:val="0"/>
            <w:noProof/>
            <w:sz w:val="22"/>
            <w:szCs w:val="22"/>
            <w:lang w:val="el-GR" w:eastAsia="el-GR"/>
          </w:rPr>
          <w:tab/>
        </w:r>
        <w:r w:rsidR="00D86D89" w:rsidRPr="00861B62">
          <w:rPr>
            <w:rStyle w:val="-"/>
            <w:noProof/>
            <w:lang w:val="el-GR"/>
          </w:rPr>
          <w:t>Διαχείριση Κύκλου Ζωής Εξοπλισμού (Equipment Lifecycle Management)</w:t>
        </w:r>
        <w:r w:rsidR="00D86D89">
          <w:rPr>
            <w:noProof/>
            <w:webHidden/>
          </w:rPr>
          <w:tab/>
        </w:r>
        <w:r w:rsidR="003B4614">
          <w:rPr>
            <w:noProof/>
            <w:webHidden/>
          </w:rPr>
          <w:fldChar w:fldCharType="begin"/>
        </w:r>
        <w:r w:rsidR="00D86D89">
          <w:rPr>
            <w:noProof/>
            <w:webHidden/>
          </w:rPr>
          <w:instrText xml:space="preserve"> PAGEREF _Toc508795795 \h </w:instrText>
        </w:r>
        <w:r w:rsidR="003B4614">
          <w:rPr>
            <w:noProof/>
            <w:webHidden/>
          </w:rPr>
        </w:r>
        <w:r w:rsidR="003B4614">
          <w:rPr>
            <w:noProof/>
            <w:webHidden/>
          </w:rPr>
          <w:fldChar w:fldCharType="separate"/>
        </w:r>
        <w:r w:rsidR="00D86D89">
          <w:rPr>
            <w:noProof/>
            <w:webHidden/>
          </w:rPr>
          <w:t>17</w:t>
        </w:r>
        <w:r w:rsidR="003B4614">
          <w:rPr>
            <w:noProof/>
            <w:webHidden/>
          </w:rPr>
          <w:fldChar w:fldCharType="end"/>
        </w:r>
      </w:hyperlink>
    </w:p>
    <w:p w:rsidR="00D86D89" w:rsidRDefault="0015239F" w:rsidP="00D86D89">
      <w:pPr>
        <w:pStyle w:val="20"/>
        <w:tabs>
          <w:tab w:val="left" w:pos="567"/>
          <w:tab w:val="left" w:pos="800"/>
          <w:tab w:val="right" w:leader="dot" w:pos="9345"/>
        </w:tabs>
        <w:ind w:left="0"/>
        <w:rPr>
          <w:rFonts w:asciiTheme="minorHAnsi" w:eastAsiaTheme="minorEastAsia" w:hAnsiTheme="minorHAnsi" w:cstheme="minorBidi"/>
          <w:smallCaps w:val="0"/>
          <w:noProof/>
          <w:sz w:val="22"/>
          <w:szCs w:val="22"/>
          <w:lang w:val="el-GR" w:eastAsia="el-GR"/>
        </w:rPr>
      </w:pPr>
      <w:hyperlink w:anchor="_Toc508795796" w:history="1">
        <w:r w:rsidR="00D86D89" w:rsidRPr="00861B62">
          <w:rPr>
            <w:rStyle w:val="-"/>
            <w:noProof/>
            <w:lang w:val="el-GR"/>
          </w:rPr>
          <w:t>13.</w:t>
        </w:r>
        <w:r w:rsidR="00D86D89">
          <w:rPr>
            <w:rFonts w:asciiTheme="minorHAnsi" w:eastAsiaTheme="minorEastAsia" w:hAnsiTheme="minorHAnsi" w:cstheme="minorBidi"/>
            <w:smallCaps w:val="0"/>
            <w:noProof/>
            <w:sz w:val="22"/>
            <w:szCs w:val="22"/>
            <w:lang w:val="el-GR" w:eastAsia="el-GR"/>
          </w:rPr>
          <w:tab/>
        </w:r>
        <w:r w:rsidR="00D86D89" w:rsidRPr="00861B62">
          <w:rPr>
            <w:rStyle w:val="-"/>
            <w:noProof/>
            <w:lang w:val="el-GR"/>
          </w:rPr>
          <w:t>Πρόσβαση στο σύστημα πληροφορικής</w:t>
        </w:r>
        <w:r w:rsidR="00D86D89">
          <w:rPr>
            <w:noProof/>
            <w:webHidden/>
          </w:rPr>
          <w:tab/>
        </w:r>
        <w:r w:rsidR="003B4614">
          <w:rPr>
            <w:noProof/>
            <w:webHidden/>
          </w:rPr>
          <w:fldChar w:fldCharType="begin"/>
        </w:r>
        <w:r w:rsidR="00D86D89">
          <w:rPr>
            <w:noProof/>
            <w:webHidden/>
          </w:rPr>
          <w:instrText xml:space="preserve"> PAGEREF _Toc508795796 \h </w:instrText>
        </w:r>
        <w:r w:rsidR="003B4614">
          <w:rPr>
            <w:noProof/>
            <w:webHidden/>
          </w:rPr>
        </w:r>
        <w:r w:rsidR="003B4614">
          <w:rPr>
            <w:noProof/>
            <w:webHidden/>
          </w:rPr>
          <w:fldChar w:fldCharType="separate"/>
        </w:r>
        <w:r w:rsidR="00D86D89">
          <w:rPr>
            <w:noProof/>
            <w:webHidden/>
          </w:rPr>
          <w:t>18</w:t>
        </w:r>
        <w:r w:rsidR="003B4614">
          <w:rPr>
            <w:noProof/>
            <w:webHidden/>
          </w:rPr>
          <w:fldChar w:fldCharType="end"/>
        </w:r>
      </w:hyperlink>
    </w:p>
    <w:p w:rsidR="00D86D89" w:rsidRDefault="0015239F" w:rsidP="00D86D89">
      <w:pPr>
        <w:pStyle w:val="20"/>
        <w:tabs>
          <w:tab w:val="left" w:pos="567"/>
          <w:tab w:val="left" w:pos="800"/>
          <w:tab w:val="right" w:leader="dot" w:pos="9345"/>
        </w:tabs>
        <w:ind w:left="0"/>
        <w:rPr>
          <w:rFonts w:asciiTheme="minorHAnsi" w:eastAsiaTheme="minorEastAsia" w:hAnsiTheme="minorHAnsi" w:cstheme="minorBidi"/>
          <w:smallCaps w:val="0"/>
          <w:noProof/>
          <w:sz w:val="22"/>
          <w:szCs w:val="22"/>
          <w:lang w:val="el-GR" w:eastAsia="el-GR"/>
        </w:rPr>
      </w:pPr>
      <w:hyperlink w:anchor="_Toc508795797" w:history="1">
        <w:r w:rsidR="00D86D89" w:rsidRPr="00861B62">
          <w:rPr>
            <w:rStyle w:val="-"/>
            <w:noProof/>
            <w:lang w:val="el-GR"/>
          </w:rPr>
          <w:t>14.</w:t>
        </w:r>
        <w:r w:rsidR="00D86D89">
          <w:rPr>
            <w:rFonts w:asciiTheme="minorHAnsi" w:eastAsiaTheme="minorEastAsia" w:hAnsiTheme="minorHAnsi" w:cstheme="minorBidi"/>
            <w:smallCaps w:val="0"/>
            <w:noProof/>
            <w:sz w:val="22"/>
            <w:szCs w:val="22"/>
            <w:lang w:val="el-GR" w:eastAsia="el-GR"/>
          </w:rPr>
          <w:tab/>
        </w:r>
        <w:r w:rsidR="00D86D89" w:rsidRPr="00861B62">
          <w:rPr>
            <w:rStyle w:val="-"/>
            <w:noProof/>
            <w:lang w:val="el-GR"/>
          </w:rPr>
          <w:t>Λογισμικό</w:t>
        </w:r>
        <w:r w:rsidR="00D86D89">
          <w:rPr>
            <w:noProof/>
            <w:webHidden/>
          </w:rPr>
          <w:tab/>
        </w:r>
        <w:r w:rsidR="003B4614">
          <w:rPr>
            <w:noProof/>
            <w:webHidden/>
          </w:rPr>
          <w:fldChar w:fldCharType="begin"/>
        </w:r>
        <w:r w:rsidR="00D86D89">
          <w:rPr>
            <w:noProof/>
            <w:webHidden/>
          </w:rPr>
          <w:instrText xml:space="preserve"> PAGEREF _Toc508795797 \h </w:instrText>
        </w:r>
        <w:r w:rsidR="003B4614">
          <w:rPr>
            <w:noProof/>
            <w:webHidden/>
          </w:rPr>
        </w:r>
        <w:r w:rsidR="003B4614">
          <w:rPr>
            <w:noProof/>
            <w:webHidden/>
          </w:rPr>
          <w:fldChar w:fldCharType="separate"/>
        </w:r>
        <w:r w:rsidR="00D86D89">
          <w:rPr>
            <w:noProof/>
            <w:webHidden/>
          </w:rPr>
          <w:t>19</w:t>
        </w:r>
        <w:r w:rsidR="003B4614">
          <w:rPr>
            <w:noProof/>
            <w:webHidden/>
          </w:rPr>
          <w:fldChar w:fldCharType="end"/>
        </w:r>
      </w:hyperlink>
    </w:p>
    <w:p w:rsidR="00842BA9" w:rsidRPr="00842BA9" w:rsidRDefault="003B4614" w:rsidP="00D86D89">
      <w:pPr>
        <w:pStyle w:val="10"/>
        <w:tabs>
          <w:tab w:val="left" w:pos="400"/>
          <w:tab w:val="left" w:pos="567"/>
          <w:tab w:val="right" w:leader="dot" w:pos="8296"/>
        </w:tabs>
      </w:pPr>
      <w:r w:rsidRPr="008A51B4">
        <w:rPr>
          <w:sz w:val="16"/>
          <w:szCs w:val="16"/>
        </w:rPr>
        <w:fldChar w:fldCharType="end"/>
      </w:r>
    </w:p>
    <w:p w:rsidR="00BF355E" w:rsidRDefault="00BF355E" w:rsidP="00BF355E">
      <w:pPr>
        <w:pStyle w:val="1"/>
        <w:numPr>
          <w:ilvl w:val="0"/>
          <w:numId w:val="0"/>
        </w:numPr>
      </w:pPr>
    </w:p>
    <w:p w:rsidR="001823E0" w:rsidRPr="009C78E1" w:rsidRDefault="00BF355E" w:rsidP="00A0540C">
      <w:pPr>
        <w:pStyle w:val="1"/>
        <w:numPr>
          <w:ilvl w:val="0"/>
          <w:numId w:val="0"/>
        </w:numPr>
        <w:spacing w:before="0" w:after="0"/>
        <w:rPr>
          <w:sz w:val="36"/>
          <w:lang w:val="el-GR"/>
        </w:rPr>
      </w:pPr>
      <w:bookmarkStart w:id="0" w:name="_Εισαγωγή_στην_Ασφάλεια"/>
      <w:bookmarkEnd w:id="0"/>
      <w:r w:rsidRPr="009C78E1">
        <w:rPr>
          <w:lang w:val="el-GR"/>
        </w:rPr>
        <w:br w:type="page"/>
      </w:r>
      <w:bookmarkStart w:id="1" w:name="_Toc251164022"/>
      <w:bookmarkStart w:id="2" w:name="_Toc508795783"/>
      <w:r w:rsidR="009C78E1">
        <w:rPr>
          <w:sz w:val="36"/>
          <w:lang w:val="el-GR"/>
        </w:rPr>
        <w:lastRenderedPageBreak/>
        <w:t>Εισαγωγή στην Ασφάλεια</w:t>
      </w:r>
      <w:r w:rsidR="00D825D0">
        <w:rPr>
          <w:sz w:val="36"/>
          <w:lang w:val="el-GR"/>
        </w:rPr>
        <w:t xml:space="preserve"> Πληροφοριών</w:t>
      </w:r>
      <w:bookmarkEnd w:id="1"/>
      <w:bookmarkEnd w:id="2"/>
    </w:p>
    <w:p w:rsidR="00A0540C" w:rsidRDefault="00A0540C" w:rsidP="00B216F0">
      <w:pPr>
        <w:jc w:val="both"/>
        <w:rPr>
          <w:rFonts w:ascii="Arial" w:hAnsi="Arial" w:cs="Arial"/>
          <w:lang w:val="el-GR"/>
        </w:rPr>
      </w:pPr>
    </w:p>
    <w:p w:rsidR="00CD59FE" w:rsidRPr="009C78E1" w:rsidRDefault="009C78E1" w:rsidP="00B216F0">
      <w:pPr>
        <w:jc w:val="both"/>
        <w:rPr>
          <w:rFonts w:ascii="Arial" w:hAnsi="Arial" w:cs="Arial"/>
          <w:lang w:val="el-GR"/>
        </w:rPr>
      </w:pPr>
      <w:r>
        <w:rPr>
          <w:rFonts w:ascii="Arial" w:hAnsi="Arial" w:cs="Arial"/>
          <w:lang w:val="el-GR"/>
        </w:rPr>
        <w:t>Ορισμοί :</w:t>
      </w:r>
    </w:p>
    <w:p w:rsidR="00CD59FE" w:rsidRPr="009C78E1" w:rsidRDefault="00CD59FE" w:rsidP="00A0540C">
      <w:pPr>
        <w:jc w:val="both"/>
        <w:rPr>
          <w:rFonts w:ascii="Arial" w:hAnsi="Arial" w:cs="Arial"/>
          <w:lang w:val="el-GR"/>
        </w:rPr>
      </w:pPr>
    </w:p>
    <w:p w:rsidR="009C78E1" w:rsidRPr="006646D6" w:rsidRDefault="009C78E1" w:rsidP="00A0540C">
      <w:pPr>
        <w:numPr>
          <w:ilvl w:val="0"/>
          <w:numId w:val="51"/>
        </w:numPr>
        <w:tabs>
          <w:tab w:val="left" w:pos="426"/>
        </w:tabs>
        <w:ind w:left="426" w:hanging="284"/>
        <w:jc w:val="both"/>
        <w:rPr>
          <w:rFonts w:ascii="Arial" w:hAnsi="Arial" w:cs="Arial"/>
          <w:lang w:val="el-GR"/>
        </w:rPr>
      </w:pPr>
      <w:r>
        <w:rPr>
          <w:rFonts w:ascii="Arial" w:hAnsi="Arial" w:cs="Arial"/>
          <w:lang w:val="el-GR"/>
        </w:rPr>
        <w:t>Με τον όρο «</w:t>
      </w:r>
      <w:r w:rsidRPr="009C78E1">
        <w:rPr>
          <w:rFonts w:ascii="Arial" w:hAnsi="Arial" w:cs="Arial"/>
          <w:b/>
          <w:lang w:val="el-GR"/>
        </w:rPr>
        <w:t>Ασφάλεια πληροφοριών</w:t>
      </w:r>
      <w:r>
        <w:rPr>
          <w:rFonts w:ascii="Arial" w:hAnsi="Arial" w:cs="Arial"/>
          <w:lang w:val="el-GR"/>
        </w:rPr>
        <w:t>» εννοούμε την</w:t>
      </w:r>
      <w:r w:rsidRPr="003A1A43">
        <w:rPr>
          <w:rFonts w:ascii="Arial" w:hAnsi="Arial" w:cs="Arial"/>
          <w:lang w:val="el-GR"/>
        </w:rPr>
        <w:t xml:space="preserve"> διατήρηση της εμπιστευτικότητας (</w:t>
      </w:r>
      <w:proofErr w:type="spellStart"/>
      <w:r w:rsidRPr="003A1A43">
        <w:rPr>
          <w:rFonts w:ascii="Arial" w:hAnsi="Arial" w:cs="Arial"/>
          <w:lang w:val="el-GR"/>
        </w:rPr>
        <w:t>confidentiality</w:t>
      </w:r>
      <w:proofErr w:type="spellEnd"/>
      <w:r w:rsidRPr="003A1A43">
        <w:rPr>
          <w:rFonts w:ascii="Arial" w:hAnsi="Arial" w:cs="Arial"/>
          <w:lang w:val="el-GR"/>
        </w:rPr>
        <w:t>), ακεραιότητας (</w:t>
      </w:r>
      <w:proofErr w:type="spellStart"/>
      <w:r w:rsidRPr="003A1A43">
        <w:rPr>
          <w:rFonts w:ascii="Arial" w:hAnsi="Arial" w:cs="Arial"/>
          <w:lang w:val="el-GR"/>
        </w:rPr>
        <w:t>integrity</w:t>
      </w:r>
      <w:proofErr w:type="spellEnd"/>
      <w:r w:rsidRPr="003A1A43">
        <w:rPr>
          <w:rFonts w:ascii="Arial" w:hAnsi="Arial" w:cs="Arial"/>
          <w:lang w:val="el-GR"/>
        </w:rPr>
        <w:t>), διαθεσιμότητας (</w:t>
      </w:r>
      <w:proofErr w:type="spellStart"/>
      <w:r w:rsidRPr="003A1A43">
        <w:rPr>
          <w:rFonts w:ascii="Arial" w:hAnsi="Arial" w:cs="Arial"/>
          <w:lang w:val="el-GR"/>
        </w:rPr>
        <w:t>availability</w:t>
      </w:r>
      <w:proofErr w:type="spellEnd"/>
      <w:r w:rsidRPr="003A1A43">
        <w:rPr>
          <w:rFonts w:ascii="Arial" w:hAnsi="Arial" w:cs="Arial"/>
          <w:lang w:val="el-GR"/>
        </w:rPr>
        <w:t>) και προσβασιμότητας (</w:t>
      </w:r>
      <w:proofErr w:type="spellStart"/>
      <w:r w:rsidRPr="003A1A43">
        <w:rPr>
          <w:rFonts w:ascii="Arial" w:hAnsi="Arial" w:cs="Arial"/>
          <w:lang w:val="el-GR"/>
        </w:rPr>
        <w:t>accessibility</w:t>
      </w:r>
      <w:proofErr w:type="spellEnd"/>
      <w:r w:rsidRPr="003A1A43">
        <w:rPr>
          <w:rFonts w:ascii="Arial" w:hAnsi="Arial" w:cs="Arial"/>
          <w:lang w:val="el-GR"/>
        </w:rPr>
        <w:t>) των πληροφοριών</w:t>
      </w:r>
      <w:r>
        <w:rPr>
          <w:rFonts w:ascii="Arial" w:hAnsi="Arial" w:cs="Arial"/>
          <w:lang w:val="el-GR"/>
        </w:rPr>
        <w:t xml:space="preserve">. </w:t>
      </w:r>
    </w:p>
    <w:p w:rsidR="00D67E7E" w:rsidRDefault="002F38DE" w:rsidP="00A0540C">
      <w:pPr>
        <w:numPr>
          <w:ilvl w:val="0"/>
          <w:numId w:val="51"/>
        </w:numPr>
        <w:tabs>
          <w:tab w:val="left" w:pos="426"/>
        </w:tabs>
        <w:ind w:left="426" w:hanging="284"/>
        <w:jc w:val="both"/>
        <w:rPr>
          <w:rFonts w:ascii="Arial" w:hAnsi="Arial" w:cs="Arial"/>
          <w:lang w:val="el-GR"/>
        </w:rPr>
      </w:pPr>
      <w:r>
        <w:rPr>
          <w:rFonts w:ascii="Arial" w:hAnsi="Arial" w:cs="Arial"/>
          <w:lang w:val="el-GR"/>
        </w:rPr>
        <w:t>Με τον όρο «</w:t>
      </w:r>
      <w:r w:rsidRPr="009C78E1">
        <w:rPr>
          <w:rFonts w:ascii="Arial" w:hAnsi="Arial" w:cs="Arial"/>
          <w:b/>
          <w:lang w:val="el-GR"/>
        </w:rPr>
        <w:t>πληροφορίες</w:t>
      </w:r>
      <w:r>
        <w:rPr>
          <w:rFonts w:ascii="Arial" w:hAnsi="Arial" w:cs="Arial"/>
          <w:lang w:val="el-GR"/>
        </w:rPr>
        <w:t xml:space="preserve">» εννοούμε κάθε στοιχείο / δεδομένο υφίσταται επεξεργασία στα συστήματα πληροφορικής της εταιρείας στα πλαίσια της δραστηριότητας της </w:t>
      </w:r>
    </w:p>
    <w:p w:rsidR="002F38DE" w:rsidRPr="006646D6" w:rsidRDefault="009C78E1" w:rsidP="00A0540C">
      <w:pPr>
        <w:numPr>
          <w:ilvl w:val="0"/>
          <w:numId w:val="51"/>
        </w:numPr>
        <w:tabs>
          <w:tab w:val="left" w:pos="426"/>
        </w:tabs>
        <w:ind w:left="426" w:hanging="284"/>
        <w:jc w:val="both"/>
        <w:rPr>
          <w:rFonts w:ascii="Arial" w:hAnsi="Arial" w:cs="Arial"/>
          <w:lang w:val="el-GR"/>
        </w:rPr>
      </w:pPr>
      <w:r>
        <w:rPr>
          <w:rFonts w:ascii="Arial" w:hAnsi="Arial" w:cs="Arial"/>
          <w:lang w:val="el-GR"/>
        </w:rPr>
        <w:t>Με τον όρο «</w:t>
      </w:r>
      <w:r w:rsidR="002F38DE" w:rsidRPr="009C78E1">
        <w:rPr>
          <w:rFonts w:ascii="Arial" w:hAnsi="Arial" w:cs="Arial"/>
          <w:b/>
          <w:lang w:val="el-GR"/>
        </w:rPr>
        <w:t>Επεξεργασία πληροφοριών</w:t>
      </w:r>
      <w:r>
        <w:rPr>
          <w:rFonts w:ascii="Arial" w:hAnsi="Arial" w:cs="Arial"/>
          <w:lang w:val="el-GR"/>
        </w:rPr>
        <w:t>»</w:t>
      </w:r>
      <w:r w:rsidR="002F38DE">
        <w:rPr>
          <w:rFonts w:ascii="Arial" w:hAnsi="Arial" w:cs="Arial"/>
          <w:lang w:val="el-GR"/>
        </w:rPr>
        <w:t xml:space="preserve"> (στοιχεί</w:t>
      </w:r>
      <w:r>
        <w:rPr>
          <w:rFonts w:ascii="Arial" w:hAnsi="Arial" w:cs="Arial"/>
          <w:lang w:val="el-GR"/>
        </w:rPr>
        <w:t>ων</w:t>
      </w:r>
      <w:r w:rsidR="002F38DE">
        <w:rPr>
          <w:rFonts w:ascii="Arial" w:hAnsi="Arial" w:cs="Arial"/>
          <w:lang w:val="el-GR"/>
        </w:rPr>
        <w:t xml:space="preserve"> / δεδομέν</w:t>
      </w:r>
      <w:r>
        <w:rPr>
          <w:rFonts w:ascii="Arial" w:hAnsi="Arial" w:cs="Arial"/>
          <w:lang w:val="el-GR"/>
        </w:rPr>
        <w:t>ων</w:t>
      </w:r>
      <w:r w:rsidR="002F38DE">
        <w:rPr>
          <w:rFonts w:ascii="Arial" w:hAnsi="Arial" w:cs="Arial"/>
          <w:lang w:val="el-GR"/>
        </w:rPr>
        <w:t xml:space="preserve">) εννοούμε </w:t>
      </w:r>
      <w:r w:rsidR="002F38DE" w:rsidRPr="002F38DE">
        <w:rPr>
          <w:rFonts w:ascii="Arial" w:hAnsi="Arial" w:cs="Arial"/>
          <w:lang w:val="el-GR"/>
        </w:rPr>
        <w:t>κάθε πράξη ή σειρά πράξεων που πραγματοποιείται με ή χωρίς τη χρήση αυτοματοποιημένων μέσων, σε δεδομένα</w:t>
      </w:r>
      <w:r w:rsidR="002F38DE">
        <w:rPr>
          <w:rFonts w:ascii="Arial" w:hAnsi="Arial" w:cs="Arial"/>
          <w:lang w:val="el-GR"/>
        </w:rPr>
        <w:t xml:space="preserve"> ή</w:t>
      </w:r>
      <w:r w:rsidR="002F38DE" w:rsidRPr="002F38DE">
        <w:rPr>
          <w:rFonts w:ascii="Arial" w:hAnsi="Arial" w:cs="Arial"/>
          <w:lang w:val="el-GR"/>
        </w:rPr>
        <w:t xml:space="preserve"> σύνολα δεδομένων </w:t>
      </w:r>
      <w:r w:rsidR="002F38DE">
        <w:rPr>
          <w:rFonts w:ascii="Arial" w:hAnsi="Arial" w:cs="Arial"/>
          <w:lang w:val="el-GR"/>
        </w:rPr>
        <w:t xml:space="preserve">(περιλαμβανομένων των δεδομένου </w:t>
      </w:r>
      <w:r w:rsidR="002F38DE" w:rsidRPr="002F38DE">
        <w:rPr>
          <w:rFonts w:ascii="Arial" w:hAnsi="Arial" w:cs="Arial"/>
          <w:lang w:val="el-GR"/>
        </w:rPr>
        <w:t>προσωπικού χαρακτήρα</w:t>
      </w:r>
      <w:r w:rsidR="002F38DE">
        <w:rPr>
          <w:rFonts w:ascii="Arial" w:hAnsi="Arial" w:cs="Arial"/>
          <w:lang w:val="el-GR"/>
        </w:rPr>
        <w:t>)</w:t>
      </w:r>
      <w:r w:rsidR="002F38DE" w:rsidRPr="002F38DE">
        <w:rPr>
          <w:rFonts w:ascii="Arial" w:hAnsi="Arial" w:cs="Arial"/>
          <w:lang w:val="el-GR"/>
        </w:rPr>
        <w:t>, όπως η συλλογή, η καταχώριση, η οργάνωση, η διάρθρω</w:t>
      </w:r>
      <w:r w:rsidR="002F38DE">
        <w:rPr>
          <w:rFonts w:ascii="Arial" w:hAnsi="Arial" w:cs="Arial"/>
          <w:lang w:val="el-GR"/>
        </w:rPr>
        <w:t>ση, η αποθήκευση, η προσαρμογή,</w:t>
      </w:r>
      <w:r w:rsidR="002F38DE" w:rsidRPr="002F38DE">
        <w:rPr>
          <w:rFonts w:ascii="Arial" w:hAnsi="Arial" w:cs="Arial"/>
          <w:lang w:val="el-GR"/>
        </w:rPr>
        <w:t xml:space="preserve"> η μεταβολή, η ανάκτηση, η αναζήτηση, η χρήση, η κοινολόγηση με διαβίβαση, η διάδοση ή κάθε άλ</w:t>
      </w:r>
      <w:r w:rsidR="002F38DE">
        <w:rPr>
          <w:rFonts w:ascii="Arial" w:hAnsi="Arial" w:cs="Arial"/>
          <w:lang w:val="el-GR"/>
        </w:rPr>
        <w:t>λη μορφή διάθεσης, η συσχέτιση,</w:t>
      </w:r>
      <w:r w:rsidR="002F38DE" w:rsidRPr="002F38DE">
        <w:rPr>
          <w:rFonts w:ascii="Arial" w:hAnsi="Arial" w:cs="Arial"/>
          <w:lang w:val="el-GR"/>
        </w:rPr>
        <w:t xml:space="preserve"> ο συνδυασ</w:t>
      </w:r>
      <w:r w:rsidR="002F38DE">
        <w:rPr>
          <w:rFonts w:ascii="Arial" w:hAnsi="Arial" w:cs="Arial"/>
          <w:lang w:val="el-GR"/>
        </w:rPr>
        <w:t>μός, ο περιορισμός, η διαγραφή,</w:t>
      </w:r>
      <w:r w:rsidR="002F38DE" w:rsidRPr="002F38DE">
        <w:rPr>
          <w:rFonts w:ascii="Arial" w:hAnsi="Arial" w:cs="Arial"/>
          <w:lang w:val="el-GR"/>
        </w:rPr>
        <w:t xml:space="preserve"> η καταστροφή,  </w:t>
      </w:r>
    </w:p>
    <w:p w:rsidR="009C78E1" w:rsidRPr="006646D6" w:rsidRDefault="009C78E1" w:rsidP="00A0540C">
      <w:pPr>
        <w:numPr>
          <w:ilvl w:val="0"/>
          <w:numId w:val="51"/>
        </w:numPr>
        <w:tabs>
          <w:tab w:val="left" w:pos="426"/>
        </w:tabs>
        <w:ind w:left="426" w:hanging="284"/>
        <w:jc w:val="both"/>
        <w:rPr>
          <w:rFonts w:ascii="Arial" w:hAnsi="Arial" w:cs="Arial"/>
          <w:lang w:val="el-GR"/>
        </w:rPr>
      </w:pPr>
      <w:r>
        <w:rPr>
          <w:rFonts w:ascii="Arial" w:hAnsi="Arial" w:cs="Arial"/>
          <w:lang w:val="el-GR"/>
        </w:rPr>
        <w:t>Με τον όρο «</w:t>
      </w:r>
      <w:r w:rsidRPr="009C78E1">
        <w:rPr>
          <w:rFonts w:ascii="Arial" w:hAnsi="Arial" w:cs="Arial"/>
          <w:b/>
          <w:lang w:val="el-GR"/>
        </w:rPr>
        <w:t>Συστήματα Πληροφορικής</w:t>
      </w:r>
      <w:r>
        <w:rPr>
          <w:rFonts w:ascii="Arial" w:hAnsi="Arial" w:cs="Arial"/>
          <w:lang w:val="el-GR"/>
        </w:rPr>
        <w:t>» εννοούμε μεμονωμένα ή συνδυασμούς εξοπλισμού και λογισμικού που χρησιμοποιεί η εταιρεία για την επεξεργασία και τον διαμοιρασμό πληροφοριών.</w:t>
      </w:r>
    </w:p>
    <w:p w:rsidR="009C78E1" w:rsidRDefault="009C78E1" w:rsidP="00A0540C">
      <w:pPr>
        <w:tabs>
          <w:tab w:val="left" w:pos="1418"/>
        </w:tabs>
        <w:jc w:val="both"/>
        <w:rPr>
          <w:rFonts w:ascii="Arial" w:hAnsi="Arial" w:cs="Arial"/>
          <w:lang w:val="el-GR"/>
        </w:rPr>
      </w:pPr>
    </w:p>
    <w:p w:rsidR="009C78E1" w:rsidRDefault="009C78E1" w:rsidP="009C78E1">
      <w:pPr>
        <w:tabs>
          <w:tab w:val="left" w:pos="1418"/>
        </w:tabs>
        <w:jc w:val="both"/>
        <w:rPr>
          <w:rFonts w:ascii="Arial" w:hAnsi="Arial" w:cs="Arial"/>
          <w:lang w:val="el-GR"/>
        </w:rPr>
      </w:pPr>
      <w:r>
        <w:rPr>
          <w:rFonts w:ascii="Arial" w:hAnsi="Arial" w:cs="Arial"/>
          <w:lang w:val="el-GR"/>
        </w:rPr>
        <w:t xml:space="preserve">Οι πληροφορίες που επεξεργάζεται η εταιρεία </w:t>
      </w:r>
      <w:r w:rsidR="00BD291A">
        <w:rPr>
          <w:rFonts w:ascii="Arial" w:hAnsi="Arial" w:cs="Arial"/>
          <w:b/>
          <w:lang w:val="el-GR"/>
        </w:rPr>
        <w:t xml:space="preserve">Δίκτυο Διανομών </w:t>
      </w:r>
      <w:proofErr w:type="spellStart"/>
      <w:r w:rsidR="00BD291A">
        <w:rPr>
          <w:rFonts w:ascii="Arial" w:hAnsi="Arial" w:cs="Arial"/>
          <w:b/>
          <w:lang w:val="el-GR"/>
        </w:rPr>
        <w:t>Αφοι</w:t>
      </w:r>
      <w:proofErr w:type="spellEnd"/>
      <w:r w:rsidR="00BD291A">
        <w:rPr>
          <w:rFonts w:ascii="Arial" w:hAnsi="Arial" w:cs="Arial"/>
          <w:b/>
          <w:lang w:val="el-GR"/>
        </w:rPr>
        <w:t xml:space="preserve"> </w:t>
      </w:r>
      <w:proofErr w:type="spellStart"/>
      <w:r w:rsidR="00BD291A">
        <w:rPr>
          <w:rFonts w:ascii="Arial" w:hAnsi="Arial" w:cs="Arial"/>
          <w:b/>
          <w:lang w:val="el-GR"/>
        </w:rPr>
        <w:t>Κοντζόγλου</w:t>
      </w:r>
      <w:proofErr w:type="spellEnd"/>
      <w:r w:rsidR="00BD291A">
        <w:rPr>
          <w:rFonts w:ascii="Arial" w:hAnsi="Arial" w:cs="Arial"/>
          <w:b/>
          <w:lang w:val="el-GR"/>
        </w:rPr>
        <w:t xml:space="preserve"> Α.Ε.</w:t>
      </w:r>
      <w:r w:rsidR="00F61D05">
        <w:rPr>
          <w:rFonts w:ascii="Arial" w:hAnsi="Arial" w:cs="Arial"/>
          <w:b/>
          <w:lang w:val="el-GR"/>
        </w:rPr>
        <w:t xml:space="preserve"> </w:t>
      </w:r>
      <w:r>
        <w:rPr>
          <w:rFonts w:ascii="Arial" w:hAnsi="Arial" w:cs="Arial"/>
          <w:lang w:val="el-GR"/>
        </w:rPr>
        <w:t>κατά την δραστηριοποίηση της θεωρούνται περιουσιακό στοιχείο υψίστης αξίας και ως εκ τούτου λαμβάνεται κάθε μέριμνα ώστε να προστατεύονται καθώς και τα Συστήματα Πληροφορικής που επιτρέπουν στην εταιρεία να επεξεργάζεται και να διαμοιράζεται τις πληροφορίες</w:t>
      </w:r>
      <w:r w:rsidRPr="006646D6">
        <w:rPr>
          <w:rFonts w:ascii="Arial" w:hAnsi="Arial" w:cs="Arial"/>
          <w:lang w:val="el-GR"/>
        </w:rPr>
        <w:t>.</w:t>
      </w:r>
    </w:p>
    <w:p w:rsidR="009C78E1" w:rsidRPr="006646D6" w:rsidRDefault="009C78E1" w:rsidP="009C78E1">
      <w:pPr>
        <w:tabs>
          <w:tab w:val="left" w:pos="1418"/>
        </w:tabs>
        <w:jc w:val="both"/>
        <w:rPr>
          <w:rFonts w:ascii="Arial" w:hAnsi="Arial" w:cs="Arial"/>
          <w:lang w:val="el-GR"/>
        </w:rPr>
      </w:pPr>
    </w:p>
    <w:p w:rsidR="009C78E1" w:rsidRPr="00D825D0" w:rsidRDefault="00A0540C" w:rsidP="009C78E1">
      <w:pPr>
        <w:jc w:val="both"/>
        <w:rPr>
          <w:rFonts w:ascii="Arial" w:hAnsi="Arial" w:cs="Arial"/>
          <w:lang w:val="el-GR"/>
        </w:rPr>
      </w:pPr>
      <w:r>
        <w:rPr>
          <w:rFonts w:ascii="Arial" w:hAnsi="Arial" w:cs="Arial"/>
          <w:lang w:val="el-GR"/>
        </w:rPr>
        <w:t>Στην εταιρεία</w:t>
      </w:r>
      <w:r w:rsidR="009C78E1" w:rsidRPr="00D825D0">
        <w:rPr>
          <w:rFonts w:ascii="Arial" w:hAnsi="Arial" w:cs="Arial"/>
          <w:lang w:val="el-GR"/>
        </w:rPr>
        <w:t xml:space="preserve"> </w:t>
      </w:r>
      <w:r w:rsidR="00BD291A">
        <w:rPr>
          <w:rFonts w:ascii="Arial" w:hAnsi="Arial" w:cs="Arial"/>
          <w:b/>
          <w:lang w:val="el-GR"/>
        </w:rPr>
        <w:t xml:space="preserve">Δίκτυο Διανομών </w:t>
      </w:r>
      <w:proofErr w:type="spellStart"/>
      <w:r w:rsidR="00BD291A">
        <w:rPr>
          <w:rFonts w:ascii="Arial" w:hAnsi="Arial" w:cs="Arial"/>
          <w:b/>
          <w:lang w:val="el-GR"/>
        </w:rPr>
        <w:t>Αφοι</w:t>
      </w:r>
      <w:proofErr w:type="spellEnd"/>
      <w:r w:rsidR="00BD291A">
        <w:rPr>
          <w:rFonts w:ascii="Arial" w:hAnsi="Arial" w:cs="Arial"/>
          <w:b/>
          <w:lang w:val="el-GR"/>
        </w:rPr>
        <w:t xml:space="preserve"> </w:t>
      </w:r>
      <w:proofErr w:type="spellStart"/>
      <w:r w:rsidR="00BD291A">
        <w:rPr>
          <w:rFonts w:ascii="Arial" w:hAnsi="Arial" w:cs="Arial"/>
          <w:b/>
          <w:lang w:val="el-GR"/>
        </w:rPr>
        <w:t>Κοντζόγλου</w:t>
      </w:r>
      <w:proofErr w:type="spellEnd"/>
      <w:r w:rsidR="00BD291A">
        <w:rPr>
          <w:rFonts w:ascii="Arial" w:hAnsi="Arial" w:cs="Arial"/>
          <w:b/>
          <w:lang w:val="el-GR"/>
        </w:rPr>
        <w:t xml:space="preserve"> </w:t>
      </w:r>
      <w:proofErr w:type="spellStart"/>
      <w:r w:rsidR="00BD291A">
        <w:rPr>
          <w:rFonts w:ascii="Arial" w:hAnsi="Arial" w:cs="Arial"/>
          <w:b/>
          <w:lang w:val="el-GR"/>
        </w:rPr>
        <w:t>Α.Ε.</w:t>
      </w:r>
      <w:r w:rsidR="009C78E1">
        <w:rPr>
          <w:rFonts w:ascii="Arial" w:hAnsi="Arial" w:cs="Arial"/>
          <w:lang w:val="el-GR"/>
        </w:rPr>
        <w:t>έχει</w:t>
      </w:r>
      <w:proofErr w:type="spellEnd"/>
      <w:r w:rsidR="009C78E1">
        <w:rPr>
          <w:rFonts w:ascii="Arial" w:hAnsi="Arial" w:cs="Arial"/>
          <w:lang w:val="el-GR"/>
        </w:rPr>
        <w:t xml:space="preserve"> </w:t>
      </w:r>
      <w:r>
        <w:rPr>
          <w:rFonts w:ascii="Arial" w:hAnsi="Arial" w:cs="Arial"/>
          <w:lang w:val="el-GR"/>
        </w:rPr>
        <w:t>σχεδιαστεί και εφαρμόζεται</w:t>
      </w:r>
      <w:r w:rsidR="009C78E1">
        <w:rPr>
          <w:rFonts w:ascii="Arial" w:hAnsi="Arial" w:cs="Arial"/>
          <w:lang w:val="el-GR"/>
        </w:rPr>
        <w:t xml:space="preserve"> ένα Σύστημα Διαχείρισης με σκοπό </w:t>
      </w:r>
      <w:r>
        <w:rPr>
          <w:rFonts w:ascii="Arial" w:hAnsi="Arial" w:cs="Arial"/>
          <w:lang w:val="el-GR"/>
        </w:rPr>
        <w:t>την αποτελεσματική διαχείριση και συνεχή βελτίωση του επιπέδου</w:t>
      </w:r>
      <w:r w:rsidR="009C78E1">
        <w:rPr>
          <w:rFonts w:ascii="Arial" w:hAnsi="Arial" w:cs="Arial"/>
          <w:lang w:val="el-GR"/>
        </w:rPr>
        <w:t xml:space="preserve"> Ασφάλειας Πληροφοριών.</w:t>
      </w:r>
      <w:r w:rsidR="009C78E1" w:rsidRPr="006646D6">
        <w:rPr>
          <w:rFonts w:ascii="Arial" w:hAnsi="Arial" w:cs="Arial"/>
          <w:lang w:val="el-GR"/>
        </w:rPr>
        <w:t xml:space="preserve"> </w:t>
      </w:r>
    </w:p>
    <w:p w:rsidR="009C78E1" w:rsidRDefault="009C78E1" w:rsidP="009C78E1">
      <w:pPr>
        <w:tabs>
          <w:tab w:val="left" w:pos="1418"/>
        </w:tabs>
        <w:jc w:val="both"/>
        <w:rPr>
          <w:rFonts w:ascii="Arial" w:hAnsi="Arial" w:cs="Arial"/>
          <w:lang w:val="el-GR"/>
        </w:rPr>
      </w:pPr>
    </w:p>
    <w:p w:rsidR="00961C9E" w:rsidRPr="00961C9E" w:rsidRDefault="00961C9E" w:rsidP="00961C9E">
      <w:pPr>
        <w:jc w:val="both"/>
        <w:rPr>
          <w:rFonts w:ascii="Arial" w:hAnsi="Arial" w:cs="Arial"/>
          <w:lang w:val="el-GR"/>
        </w:rPr>
      </w:pPr>
      <w:r w:rsidRPr="00961C9E">
        <w:rPr>
          <w:rFonts w:ascii="Arial" w:hAnsi="Arial" w:cs="Arial"/>
          <w:lang w:val="el-GR"/>
        </w:rPr>
        <w:t xml:space="preserve">Κατά τον σχεδιασμό του εν λόγω Συστήματος </w:t>
      </w:r>
      <w:r w:rsidR="009C78E1">
        <w:rPr>
          <w:rFonts w:ascii="Arial" w:hAnsi="Arial" w:cs="Arial"/>
          <w:lang w:val="el-GR"/>
        </w:rPr>
        <w:t xml:space="preserve">Διαχείρισης </w:t>
      </w:r>
      <w:r w:rsidRPr="00961C9E">
        <w:rPr>
          <w:rFonts w:ascii="Arial" w:hAnsi="Arial" w:cs="Arial"/>
          <w:lang w:val="el-GR"/>
        </w:rPr>
        <w:t>λαμβάνονται υπόψη όλες οι νομοθετικές, κανονιστικές και συμβα</w:t>
      </w:r>
      <w:r>
        <w:rPr>
          <w:rFonts w:ascii="Arial" w:hAnsi="Arial" w:cs="Arial"/>
          <w:lang w:val="el-GR"/>
        </w:rPr>
        <w:t>τικές υποχρεώσεις τις οποίες η Δ</w:t>
      </w:r>
      <w:r w:rsidRPr="00961C9E">
        <w:rPr>
          <w:rFonts w:ascii="Arial" w:hAnsi="Arial" w:cs="Arial"/>
          <w:lang w:val="el-GR"/>
        </w:rPr>
        <w:t xml:space="preserve">ιοίκηση της </w:t>
      </w:r>
      <w:r w:rsidR="009C78E1" w:rsidRPr="009C78E1">
        <w:rPr>
          <w:rFonts w:ascii="Arial" w:hAnsi="Arial" w:cs="Arial"/>
          <w:lang w:val="el-GR"/>
        </w:rPr>
        <w:t>εταιρείας</w:t>
      </w:r>
      <w:r w:rsidR="009C78E1">
        <w:rPr>
          <w:rFonts w:ascii="Arial" w:hAnsi="Arial" w:cs="Arial"/>
          <w:b/>
          <w:lang w:val="el-GR"/>
        </w:rPr>
        <w:t xml:space="preserve"> </w:t>
      </w:r>
      <w:r w:rsidRPr="00961C9E">
        <w:rPr>
          <w:rFonts w:ascii="Arial" w:hAnsi="Arial" w:cs="Arial"/>
          <w:lang w:val="el-GR"/>
        </w:rPr>
        <w:t>δεσμεύεται να τηρεί.</w:t>
      </w:r>
    </w:p>
    <w:p w:rsidR="00961C9E" w:rsidRPr="00961C9E" w:rsidRDefault="00961C9E" w:rsidP="00961C9E">
      <w:pPr>
        <w:jc w:val="both"/>
        <w:rPr>
          <w:rFonts w:ascii="Arial" w:hAnsi="Arial" w:cs="Arial"/>
          <w:lang w:val="el-GR"/>
        </w:rPr>
      </w:pPr>
    </w:p>
    <w:p w:rsidR="00961C9E" w:rsidRPr="00961C9E" w:rsidRDefault="00961C9E" w:rsidP="00961C9E">
      <w:pPr>
        <w:jc w:val="both"/>
        <w:rPr>
          <w:rFonts w:ascii="Arial" w:hAnsi="Arial" w:cs="Arial"/>
          <w:lang w:val="el-GR"/>
        </w:rPr>
      </w:pPr>
      <w:r w:rsidRPr="00961C9E">
        <w:rPr>
          <w:rFonts w:ascii="Arial" w:hAnsi="Arial" w:cs="Arial"/>
          <w:lang w:val="el-GR"/>
        </w:rPr>
        <w:t xml:space="preserve">Η </w:t>
      </w:r>
      <w:r>
        <w:rPr>
          <w:rFonts w:ascii="Arial" w:hAnsi="Arial" w:cs="Arial"/>
          <w:lang w:val="el-GR"/>
        </w:rPr>
        <w:t>Δ</w:t>
      </w:r>
      <w:r w:rsidRPr="00961C9E">
        <w:rPr>
          <w:rFonts w:ascii="Arial" w:hAnsi="Arial" w:cs="Arial"/>
          <w:lang w:val="el-GR"/>
        </w:rPr>
        <w:t xml:space="preserve">ιοίκηση της </w:t>
      </w:r>
      <w:r w:rsidR="00BD291A">
        <w:rPr>
          <w:rFonts w:ascii="Arial" w:hAnsi="Arial" w:cs="Arial"/>
          <w:b/>
          <w:lang w:val="el-GR"/>
        </w:rPr>
        <w:t xml:space="preserve">Δίκτυο Διανομών </w:t>
      </w:r>
      <w:proofErr w:type="spellStart"/>
      <w:r w:rsidR="00BD291A">
        <w:rPr>
          <w:rFonts w:ascii="Arial" w:hAnsi="Arial" w:cs="Arial"/>
          <w:b/>
          <w:lang w:val="el-GR"/>
        </w:rPr>
        <w:t>Αφοι</w:t>
      </w:r>
      <w:proofErr w:type="spellEnd"/>
      <w:r w:rsidR="00BD291A">
        <w:rPr>
          <w:rFonts w:ascii="Arial" w:hAnsi="Arial" w:cs="Arial"/>
          <w:b/>
          <w:lang w:val="el-GR"/>
        </w:rPr>
        <w:t xml:space="preserve"> </w:t>
      </w:r>
      <w:proofErr w:type="spellStart"/>
      <w:r w:rsidR="00BD291A">
        <w:rPr>
          <w:rFonts w:ascii="Arial" w:hAnsi="Arial" w:cs="Arial"/>
          <w:b/>
          <w:lang w:val="el-GR"/>
        </w:rPr>
        <w:t>Κοντζόγλου</w:t>
      </w:r>
      <w:proofErr w:type="spellEnd"/>
      <w:r w:rsidR="00BD291A">
        <w:rPr>
          <w:rFonts w:ascii="Arial" w:hAnsi="Arial" w:cs="Arial"/>
          <w:b/>
          <w:lang w:val="el-GR"/>
        </w:rPr>
        <w:t xml:space="preserve"> </w:t>
      </w:r>
      <w:proofErr w:type="spellStart"/>
      <w:r w:rsidR="00BD291A">
        <w:rPr>
          <w:rFonts w:ascii="Arial" w:hAnsi="Arial" w:cs="Arial"/>
          <w:b/>
          <w:lang w:val="el-GR"/>
        </w:rPr>
        <w:t>Α.Ε.</w:t>
      </w:r>
      <w:r w:rsidRPr="00961C9E">
        <w:rPr>
          <w:rFonts w:ascii="Arial" w:hAnsi="Arial" w:cs="Arial"/>
          <w:lang w:val="el-GR"/>
        </w:rPr>
        <w:t>δηλώνει</w:t>
      </w:r>
      <w:proofErr w:type="spellEnd"/>
      <w:r w:rsidRPr="00961C9E">
        <w:rPr>
          <w:rFonts w:ascii="Arial" w:hAnsi="Arial" w:cs="Arial"/>
          <w:lang w:val="el-GR"/>
        </w:rPr>
        <w:t xml:space="preserve"> την δέσμευση της να παρέχει όλους τους πόρους που απαιτούνται για την</w:t>
      </w:r>
      <w:r>
        <w:rPr>
          <w:rFonts w:ascii="Arial" w:hAnsi="Arial" w:cs="Arial"/>
          <w:lang w:val="el-GR"/>
        </w:rPr>
        <w:t xml:space="preserve"> </w:t>
      </w:r>
      <w:r w:rsidRPr="00961C9E">
        <w:rPr>
          <w:rFonts w:ascii="Arial" w:hAnsi="Arial" w:cs="Arial"/>
          <w:lang w:val="el-GR"/>
        </w:rPr>
        <w:t>αποτελεσ</w:t>
      </w:r>
      <w:r>
        <w:rPr>
          <w:rFonts w:ascii="Arial" w:hAnsi="Arial" w:cs="Arial"/>
          <w:lang w:val="el-GR"/>
        </w:rPr>
        <w:t>ματική εφαρμογή του Συστήματος Δ</w:t>
      </w:r>
      <w:r w:rsidRPr="00961C9E">
        <w:rPr>
          <w:rFonts w:ascii="Arial" w:hAnsi="Arial" w:cs="Arial"/>
          <w:lang w:val="el-GR"/>
        </w:rPr>
        <w:t>ιαχείρισης Ασφάλειας των Πληροφοριών και την συνεχή βελτίωση</w:t>
      </w:r>
      <w:r>
        <w:rPr>
          <w:rFonts w:ascii="Arial" w:hAnsi="Arial" w:cs="Arial"/>
          <w:lang w:val="el-GR"/>
        </w:rPr>
        <w:t xml:space="preserve"> </w:t>
      </w:r>
      <w:r w:rsidRPr="00961C9E">
        <w:rPr>
          <w:rFonts w:ascii="Arial" w:hAnsi="Arial" w:cs="Arial"/>
          <w:lang w:val="el-GR"/>
        </w:rPr>
        <w:t>της αποτελεσματικότητας του.</w:t>
      </w:r>
    </w:p>
    <w:p w:rsidR="00961C9E" w:rsidRPr="00961C9E" w:rsidRDefault="00961C9E" w:rsidP="00961C9E">
      <w:pPr>
        <w:jc w:val="both"/>
        <w:rPr>
          <w:rFonts w:ascii="Arial" w:hAnsi="Arial" w:cs="Arial"/>
          <w:lang w:val="el-GR"/>
        </w:rPr>
      </w:pPr>
    </w:p>
    <w:p w:rsidR="00961C9E" w:rsidRPr="00961C9E" w:rsidRDefault="00961C9E" w:rsidP="00961C9E">
      <w:pPr>
        <w:jc w:val="both"/>
        <w:rPr>
          <w:rFonts w:ascii="Arial" w:hAnsi="Arial" w:cs="Arial"/>
          <w:lang w:val="el-GR"/>
        </w:rPr>
      </w:pPr>
      <w:r w:rsidRPr="00961C9E">
        <w:rPr>
          <w:rFonts w:ascii="Arial" w:hAnsi="Arial" w:cs="Arial"/>
          <w:lang w:val="el-GR"/>
        </w:rPr>
        <w:t xml:space="preserve">Η επίδοση της </w:t>
      </w:r>
      <w:r w:rsidR="00A0540C" w:rsidRPr="009C78E1">
        <w:rPr>
          <w:rFonts w:ascii="Arial" w:hAnsi="Arial" w:cs="Arial"/>
          <w:lang w:val="el-GR"/>
        </w:rPr>
        <w:t>εταιρείας</w:t>
      </w:r>
      <w:r w:rsidR="00A0540C">
        <w:rPr>
          <w:rFonts w:ascii="Arial" w:hAnsi="Arial" w:cs="Arial"/>
          <w:b/>
          <w:lang w:val="el-GR"/>
        </w:rPr>
        <w:t xml:space="preserve"> </w:t>
      </w:r>
      <w:r w:rsidRPr="00961C9E">
        <w:rPr>
          <w:rFonts w:ascii="Arial" w:hAnsi="Arial" w:cs="Arial"/>
          <w:lang w:val="el-GR"/>
        </w:rPr>
        <w:t>σχετικά με την Ασφάλεια των Πληροφοριών παρακολουθείται ανελλιπώς από</w:t>
      </w:r>
      <w:r w:rsidR="00790F10">
        <w:rPr>
          <w:rFonts w:ascii="Arial" w:hAnsi="Arial" w:cs="Arial"/>
          <w:lang w:val="el-GR"/>
        </w:rPr>
        <w:t xml:space="preserve"> </w:t>
      </w:r>
      <w:r w:rsidRPr="00961C9E">
        <w:rPr>
          <w:rFonts w:ascii="Arial" w:hAnsi="Arial" w:cs="Arial"/>
          <w:lang w:val="el-GR"/>
        </w:rPr>
        <w:t xml:space="preserve">την </w:t>
      </w:r>
      <w:r>
        <w:rPr>
          <w:rFonts w:ascii="Arial" w:hAnsi="Arial" w:cs="Arial"/>
          <w:lang w:val="el-GR"/>
        </w:rPr>
        <w:t>Δ</w:t>
      </w:r>
      <w:r w:rsidRPr="00961C9E">
        <w:rPr>
          <w:rFonts w:ascii="Arial" w:hAnsi="Arial" w:cs="Arial"/>
          <w:lang w:val="el-GR"/>
        </w:rPr>
        <w:t>ιοίκηση</w:t>
      </w:r>
      <w:r>
        <w:rPr>
          <w:rFonts w:ascii="Arial" w:hAnsi="Arial" w:cs="Arial"/>
          <w:lang w:val="el-GR"/>
        </w:rPr>
        <w:t xml:space="preserve"> </w:t>
      </w:r>
      <w:r w:rsidRPr="00961C9E">
        <w:rPr>
          <w:rFonts w:ascii="Arial" w:hAnsi="Arial" w:cs="Arial"/>
          <w:lang w:val="el-GR"/>
        </w:rPr>
        <w:t xml:space="preserve">στα πλαίσια της εφαρμογής του Συστήματος </w:t>
      </w:r>
      <w:r w:rsidR="00790F10">
        <w:rPr>
          <w:rFonts w:ascii="Arial" w:hAnsi="Arial" w:cs="Arial"/>
          <w:lang w:val="el-GR"/>
        </w:rPr>
        <w:t>Δ</w:t>
      </w:r>
      <w:r w:rsidRPr="00961C9E">
        <w:rPr>
          <w:rFonts w:ascii="Arial" w:hAnsi="Arial" w:cs="Arial"/>
          <w:lang w:val="el-GR"/>
        </w:rPr>
        <w:t>ιαχείρισης, μέσω της θέσπισης δεικτών αποτελεσματικότητας και</w:t>
      </w:r>
      <w:r>
        <w:rPr>
          <w:rFonts w:ascii="Arial" w:hAnsi="Arial" w:cs="Arial"/>
          <w:lang w:val="el-GR"/>
        </w:rPr>
        <w:t xml:space="preserve"> </w:t>
      </w:r>
      <w:r w:rsidRPr="00961C9E">
        <w:rPr>
          <w:rFonts w:ascii="Arial" w:hAnsi="Arial" w:cs="Arial"/>
          <w:lang w:val="el-GR"/>
        </w:rPr>
        <w:t>αποδοτικότητας των διεργασιών και αντίστοιχων αντικειμενικών, μετρήσιμων στόχων για την Ασφάλεια των</w:t>
      </w:r>
      <w:r>
        <w:rPr>
          <w:rFonts w:ascii="Arial" w:hAnsi="Arial" w:cs="Arial"/>
          <w:lang w:val="el-GR"/>
        </w:rPr>
        <w:t xml:space="preserve"> </w:t>
      </w:r>
      <w:r w:rsidRPr="00961C9E">
        <w:rPr>
          <w:rFonts w:ascii="Arial" w:hAnsi="Arial" w:cs="Arial"/>
          <w:lang w:val="el-GR"/>
        </w:rPr>
        <w:t>Πληροφοριών.</w:t>
      </w:r>
    </w:p>
    <w:p w:rsidR="00961C9E" w:rsidRPr="00961C9E" w:rsidRDefault="00961C9E" w:rsidP="00961C9E">
      <w:pPr>
        <w:jc w:val="both"/>
        <w:rPr>
          <w:rFonts w:ascii="Arial" w:hAnsi="Arial" w:cs="Arial"/>
          <w:lang w:val="el-GR"/>
        </w:rPr>
      </w:pPr>
    </w:p>
    <w:p w:rsidR="00961C9E" w:rsidRPr="00961C9E" w:rsidRDefault="00961C9E" w:rsidP="00961C9E">
      <w:pPr>
        <w:jc w:val="both"/>
        <w:rPr>
          <w:rFonts w:ascii="Arial" w:hAnsi="Arial" w:cs="Arial"/>
          <w:lang w:val="el-GR"/>
        </w:rPr>
      </w:pPr>
      <w:r>
        <w:rPr>
          <w:rFonts w:ascii="Arial" w:hAnsi="Arial" w:cs="Arial"/>
          <w:lang w:val="el-GR"/>
        </w:rPr>
        <w:t xml:space="preserve">Η </w:t>
      </w:r>
      <w:r w:rsidRPr="00961C9E">
        <w:rPr>
          <w:rFonts w:ascii="Arial" w:hAnsi="Arial" w:cs="Arial"/>
          <w:lang w:val="el-GR"/>
        </w:rPr>
        <w:t xml:space="preserve">παρούσα Πολιτική Ασφάλειας των Πληροφοριών </w:t>
      </w:r>
      <w:r w:rsidR="00790F10">
        <w:rPr>
          <w:rFonts w:ascii="Arial" w:hAnsi="Arial" w:cs="Arial"/>
          <w:lang w:val="el-GR"/>
        </w:rPr>
        <w:t xml:space="preserve">είναι </w:t>
      </w:r>
      <w:r w:rsidRPr="00961C9E">
        <w:rPr>
          <w:rFonts w:ascii="Arial" w:hAnsi="Arial" w:cs="Arial"/>
          <w:lang w:val="el-GR"/>
        </w:rPr>
        <w:t>δεσμευτική για όλο το</w:t>
      </w:r>
      <w:r>
        <w:rPr>
          <w:rFonts w:ascii="Arial" w:hAnsi="Arial" w:cs="Arial"/>
          <w:lang w:val="el-GR"/>
        </w:rPr>
        <w:t xml:space="preserve"> </w:t>
      </w:r>
      <w:r w:rsidRPr="00961C9E">
        <w:rPr>
          <w:rFonts w:ascii="Arial" w:hAnsi="Arial" w:cs="Arial"/>
          <w:lang w:val="el-GR"/>
        </w:rPr>
        <w:t>προσωπικό και τους συνεργάτες της εταιρείας των</w:t>
      </w:r>
      <w:r>
        <w:rPr>
          <w:rFonts w:ascii="Arial" w:hAnsi="Arial" w:cs="Arial"/>
          <w:lang w:val="el-GR"/>
        </w:rPr>
        <w:t xml:space="preserve"> </w:t>
      </w:r>
      <w:r w:rsidRPr="00961C9E">
        <w:rPr>
          <w:rFonts w:ascii="Arial" w:hAnsi="Arial" w:cs="Arial"/>
          <w:lang w:val="el-GR"/>
        </w:rPr>
        <w:t>οποίων η δραστηριότητα μπορεί να επηρεάσει την επίδοση</w:t>
      </w:r>
      <w:r>
        <w:rPr>
          <w:rFonts w:ascii="Arial" w:hAnsi="Arial" w:cs="Arial"/>
          <w:lang w:val="el-GR"/>
        </w:rPr>
        <w:t xml:space="preserve"> </w:t>
      </w:r>
      <w:r w:rsidRPr="00961C9E">
        <w:rPr>
          <w:rFonts w:ascii="Arial" w:hAnsi="Arial" w:cs="Arial"/>
          <w:lang w:val="el-GR"/>
        </w:rPr>
        <w:t xml:space="preserve">της </w:t>
      </w:r>
      <w:r w:rsidR="00A0540C" w:rsidRPr="009C78E1">
        <w:rPr>
          <w:rFonts w:ascii="Arial" w:hAnsi="Arial" w:cs="Arial"/>
          <w:lang w:val="el-GR"/>
        </w:rPr>
        <w:t>εταιρείας</w:t>
      </w:r>
      <w:r w:rsidR="00A0540C">
        <w:rPr>
          <w:rFonts w:ascii="Arial" w:hAnsi="Arial" w:cs="Arial"/>
          <w:b/>
          <w:lang w:val="el-GR"/>
        </w:rPr>
        <w:t xml:space="preserve"> </w:t>
      </w:r>
      <w:r w:rsidRPr="00961C9E">
        <w:rPr>
          <w:rFonts w:ascii="Arial" w:hAnsi="Arial" w:cs="Arial"/>
          <w:lang w:val="el-GR"/>
        </w:rPr>
        <w:t>σχετικά με τ</w:t>
      </w:r>
      <w:r>
        <w:rPr>
          <w:rFonts w:ascii="Arial" w:hAnsi="Arial" w:cs="Arial"/>
          <w:lang w:val="el-GR"/>
        </w:rPr>
        <w:t>ην Ασφάλεια των Πληροφοριών. Η Δ</w:t>
      </w:r>
      <w:r w:rsidRPr="00961C9E">
        <w:rPr>
          <w:rFonts w:ascii="Arial" w:hAnsi="Arial" w:cs="Arial"/>
          <w:lang w:val="el-GR"/>
        </w:rPr>
        <w:t xml:space="preserve">ιοίκηση της </w:t>
      </w:r>
      <w:r w:rsidR="00BD291A">
        <w:rPr>
          <w:rFonts w:ascii="Arial" w:hAnsi="Arial" w:cs="Arial"/>
          <w:b/>
          <w:lang w:val="el-GR"/>
        </w:rPr>
        <w:t xml:space="preserve">Δίκτυο Διανομών </w:t>
      </w:r>
      <w:proofErr w:type="spellStart"/>
      <w:r w:rsidR="00BD291A">
        <w:rPr>
          <w:rFonts w:ascii="Arial" w:hAnsi="Arial" w:cs="Arial"/>
          <w:b/>
          <w:lang w:val="el-GR"/>
        </w:rPr>
        <w:t>Αφοι</w:t>
      </w:r>
      <w:proofErr w:type="spellEnd"/>
      <w:r w:rsidR="00BD291A">
        <w:rPr>
          <w:rFonts w:ascii="Arial" w:hAnsi="Arial" w:cs="Arial"/>
          <w:b/>
          <w:lang w:val="el-GR"/>
        </w:rPr>
        <w:t xml:space="preserve"> </w:t>
      </w:r>
      <w:proofErr w:type="spellStart"/>
      <w:r w:rsidR="00BD291A">
        <w:rPr>
          <w:rFonts w:ascii="Arial" w:hAnsi="Arial" w:cs="Arial"/>
          <w:b/>
          <w:lang w:val="el-GR"/>
        </w:rPr>
        <w:t>Κοντζόγλου</w:t>
      </w:r>
      <w:proofErr w:type="spellEnd"/>
      <w:r w:rsidR="00BD291A">
        <w:rPr>
          <w:rFonts w:ascii="Arial" w:hAnsi="Arial" w:cs="Arial"/>
          <w:b/>
          <w:lang w:val="el-GR"/>
        </w:rPr>
        <w:t xml:space="preserve"> </w:t>
      </w:r>
      <w:proofErr w:type="spellStart"/>
      <w:r w:rsidR="00BD291A">
        <w:rPr>
          <w:rFonts w:ascii="Arial" w:hAnsi="Arial" w:cs="Arial"/>
          <w:b/>
          <w:lang w:val="el-GR"/>
        </w:rPr>
        <w:t>Α.Ε.</w:t>
      </w:r>
      <w:r w:rsidRPr="00961C9E">
        <w:rPr>
          <w:rFonts w:ascii="Arial" w:hAnsi="Arial" w:cs="Arial"/>
          <w:lang w:val="el-GR"/>
        </w:rPr>
        <w:t>εξασφαλίζει</w:t>
      </w:r>
      <w:proofErr w:type="spellEnd"/>
      <w:r w:rsidRPr="00961C9E">
        <w:rPr>
          <w:rFonts w:ascii="Arial" w:hAnsi="Arial" w:cs="Arial"/>
          <w:lang w:val="el-GR"/>
        </w:rPr>
        <w:t xml:space="preserve"> ότι κάθε μέλος του</w:t>
      </w:r>
      <w:r>
        <w:rPr>
          <w:rFonts w:ascii="Arial" w:hAnsi="Arial" w:cs="Arial"/>
          <w:lang w:val="el-GR"/>
        </w:rPr>
        <w:t xml:space="preserve"> </w:t>
      </w:r>
      <w:r w:rsidRPr="00961C9E">
        <w:rPr>
          <w:rFonts w:ascii="Arial" w:hAnsi="Arial" w:cs="Arial"/>
          <w:lang w:val="el-GR"/>
        </w:rPr>
        <w:t>προσωπικού της και οι εξωτερικοί συνεργάτες λαμβάνουν γνώση και δεσμεύονται να τηρούν την εν λόγω</w:t>
      </w:r>
      <w:r>
        <w:rPr>
          <w:rFonts w:ascii="Arial" w:hAnsi="Arial" w:cs="Arial"/>
          <w:lang w:val="el-GR"/>
        </w:rPr>
        <w:t xml:space="preserve"> </w:t>
      </w:r>
      <w:r w:rsidRPr="00961C9E">
        <w:rPr>
          <w:rFonts w:ascii="Arial" w:hAnsi="Arial" w:cs="Arial"/>
          <w:lang w:val="el-GR"/>
        </w:rPr>
        <w:t>Πολιτική.</w:t>
      </w:r>
    </w:p>
    <w:p w:rsidR="009069EA" w:rsidRPr="006646D6" w:rsidRDefault="009069EA" w:rsidP="00B216F0">
      <w:pPr>
        <w:jc w:val="both"/>
        <w:rPr>
          <w:rFonts w:ascii="Arial" w:hAnsi="Arial" w:cs="Arial"/>
          <w:lang w:val="el-GR"/>
        </w:rPr>
      </w:pPr>
    </w:p>
    <w:p w:rsidR="00FF33F3" w:rsidRPr="00FF33F3" w:rsidRDefault="00A0540C" w:rsidP="00B216F0">
      <w:pPr>
        <w:jc w:val="both"/>
        <w:rPr>
          <w:rFonts w:ascii="Arial" w:hAnsi="Arial" w:cs="Arial"/>
          <w:lang w:val="el-GR"/>
        </w:rPr>
      </w:pPr>
      <w:r>
        <w:rPr>
          <w:rFonts w:ascii="Arial" w:hAnsi="Arial" w:cs="Arial"/>
          <w:lang w:val="el-GR"/>
        </w:rPr>
        <w:t xml:space="preserve">Για την τήρηση των αρχών της </w:t>
      </w:r>
      <w:r w:rsidRPr="00961C9E">
        <w:rPr>
          <w:rFonts w:ascii="Arial" w:hAnsi="Arial" w:cs="Arial"/>
          <w:lang w:val="el-GR"/>
        </w:rPr>
        <w:t>παρούσα</w:t>
      </w:r>
      <w:r>
        <w:rPr>
          <w:rFonts w:ascii="Arial" w:hAnsi="Arial" w:cs="Arial"/>
          <w:lang w:val="el-GR"/>
        </w:rPr>
        <w:t>ς</w:t>
      </w:r>
      <w:r w:rsidRPr="00961C9E">
        <w:rPr>
          <w:rFonts w:ascii="Arial" w:hAnsi="Arial" w:cs="Arial"/>
          <w:lang w:val="el-GR"/>
        </w:rPr>
        <w:t xml:space="preserve"> Πολιτική</w:t>
      </w:r>
      <w:r>
        <w:rPr>
          <w:rFonts w:ascii="Arial" w:hAnsi="Arial" w:cs="Arial"/>
          <w:lang w:val="el-GR"/>
        </w:rPr>
        <w:t>ς</w:t>
      </w:r>
      <w:r w:rsidRPr="00961C9E">
        <w:rPr>
          <w:rFonts w:ascii="Arial" w:hAnsi="Arial" w:cs="Arial"/>
          <w:lang w:val="el-GR"/>
        </w:rPr>
        <w:t xml:space="preserve"> Ασφάλειας των Πληροφοριών </w:t>
      </w:r>
      <w:r w:rsidR="00FF33F3">
        <w:rPr>
          <w:rFonts w:ascii="Arial" w:hAnsi="Arial" w:cs="Arial"/>
          <w:lang w:val="el-GR"/>
        </w:rPr>
        <w:t xml:space="preserve">πρέπει να </w:t>
      </w:r>
      <w:r>
        <w:rPr>
          <w:rFonts w:ascii="Arial" w:hAnsi="Arial" w:cs="Arial"/>
          <w:lang w:val="el-GR"/>
        </w:rPr>
        <w:t>λαμβάνονται</w:t>
      </w:r>
      <w:r w:rsidR="00FF33F3">
        <w:rPr>
          <w:rFonts w:ascii="Arial" w:hAnsi="Arial" w:cs="Arial"/>
          <w:lang w:val="el-GR"/>
        </w:rPr>
        <w:t xml:space="preserve"> </w:t>
      </w:r>
      <w:r>
        <w:rPr>
          <w:rFonts w:ascii="Arial" w:hAnsi="Arial" w:cs="Arial"/>
          <w:lang w:val="el-GR"/>
        </w:rPr>
        <w:t>υπόψη και οι</w:t>
      </w:r>
      <w:r w:rsidR="002F7D9B">
        <w:rPr>
          <w:rFonts w:ascii="Arial" w:hAnsi="Arial" w:cs="Arial"/>
          <w:lang w:val="el-GR"/>
        </w:rPr>
        <w:t xml:space="preserve"> </w:t>
      </w:r>
      <w:r>
        <w:rPr>
          <w:rFonts w:ascii="Arial" w:hAnsi="Arial" w:cs="Arial"/>
          <w:lang w:val="el-GR"/>
        </w:rPr>
        <w:t xml:space="preserve">Διαδικασίες και Οδηγίες του Συστήματος Διαχείρισης καθώς και οι </w:t>
      </w:r>
      <w:r w:rsidR="002F7D9B">
        <w:rPr>
          <w:rFonts w:ascii="Arial" w:hAnsi="Arial" w:cs="Arial"/>
          <w:lang w:val="el-GR"/>
        </w:rPr>
        <w:t xml:space="preserve">Περιγραφές Θέσης Εργασίας </w:t>
      </w:r>
      <w:r>
        <w:rPr>
          <w:rFonts w:ascii="Arial" w:hAnsi="Arial" w:cs="Arial"/>
          <w:lang w:val="el-GR"/>
        </w:rPr>
        <w:t>όπου καθορίζονται οι</w:t>
      </w:r>
      <w:r w:rsidR="00FF33F3">
        <w:rPr>
          <w:rFonts w:ascii="Arial" w:hAnsi="Arial" w:cs="Arial"/>
          <w:lang w:val="el-GR"/>
        </w:rPr>
        <w:t xml:space="preserve"> αρμοδιότητες </w:t>
      </w:r>
      <w:r>
        <w:rPr>
          <w:rFonts w:ascii="Arial" w:hAnsi="Arial" w:cs="Arial"/>
          <w:lang w:val="el-GR"/>
        </w:rPr>
        <w:t xml:space="preserve">των εμπλεκομένων για την ασφάλεια </w:t>
      </w:r>
      <w:r w:rsidR="00FF33F3">
        <w:rPr>
          <w:rFonts w:ascii="Arial" w:hAnsi="Arial" w:cs="Arial"/>
          <w:lang w:val="el-GR"/>
        </w:rPr>
        <w:t>πληροφοριών</w:t>
      </w:r>
      <w:r w:rsidR="00476EA3">
        <w:rPr>
          <w:rFonts w:ascii="Arial" w:hAnsi="Arial" w:cs="Arial"/>
          <w:b/>
          <w:lang w:val="el-GR"/>
        </w:rPr>
        <w:t>.</w:t>
      </w:r>
    </w:p>
    <w:p w:rsidR="00D65658" w:rsidRPr="006646D6" w:rsidRDefault="00D65658" w:rsidP="00B216F0">
      <w:pPr>
        <w:jc w:val="both"/>
        <w:rPr>
          <w:rFonts w:ascii="Arial" w:hAnsi="Arial" w:cs="Arial"/>
          <w:lang w:val="el-GR"/>
        </w:rPr>
      </w:pPr>
    </w:p>
    <w:p w:rsidR="00C340BD" w:rsidRPr="009C78E1" w:rsidRDefault="00D65658" w:rsidP="00FF33F3">
      <w:pPr>
        <w:jc w:val="both"/>
        <w:rPr>
          <w:sz w:val="36"/>
          <w:szCs w:val="36"/>
          <w:lang w:val="el-GR"/>
        </w:rPr>
      </w:pPr>
      <w:r w:rsidRPr="006646D6">
        <w:rPr>
          <w:rFonts w:ascii="Arial" w:hAnsi="Arial" w:cs="Arial"/>
          <w:lang w:val="el-GR"/>
        </w:rPr>
        <w:t xml:space="preserve"> </w:t>
      </w:r>
      <w:r w:rsidR="000C361A" w:rsidRPr="006646D6">
        <w:rPr>
          <w:lang w:val="el-GR"/>
        </w:rPr>
        <w:br w:type="page"/>
      </w:r>
      <w:bookmarkStart w:id="3" w:name="_Toc251164023"/>
      <w:r w:rsidR="00FF33F3">
        <w:rPr>
          <w:sz w:val="36"/>
          <w:szCs w:val="36"/>
          <w:lang w:val="el-GR"/>
        </w:rPr>
        <w:lastRenderedPageBreak/>
        <w:t>Γενικές Αρχές</w:t>
      </w:r>
      <w:bookmarkEnd w:id="3"/>
    </w:p>
    <w:p w:rsidR="00022E16" w:rsidRPr="009C78E1" w:rsidRDefault="00022E16" w:rsidP="00A9141E">
      <w:pPr>
        <w:tabs>
          <w:tab w:val="left" w:pos="1395"/>
        </w:tabs>
        <w:rPr>
          <w:rFonts w:ascii="Arial" w:hAnsi="Arial" w:cs="Arial"/>
          <w:b/>
          <w:lang w:val="el-GR"/>
        </w:rPr>
      </w:pPr>
    </w:p>
    <w:p w:rsidR="00022E16" w:rsidRPr="009C78E1" w:rsidRDefault="00FF33F3" w:rsidP="00A9141E">
      <w:pPr>
        <w:tabs>
          <w:tab w:val="left" w:pos="1395"/>
        </w:tabs>
        <w:rPr>
          <w:rFonts w:ascii="Arial" w:hAnsi="Arial" w:cs="Arial"/>
          <w:b/>
          <w:lang w:val="el-GR"/>
        </w:rPr>
      </w:pPr>
      <w:r>
        <w:rPr>
          <w:rFonts w:ascii="Arial" w:hAnsi="Arial" w:cs="Arial"/>
          <w:b/>
          <w:lang w:val="el-GR"/>
        </w:rPr>
        <w:t>Γενικά Σημεία</w:t>
      </w:r>
    </w:p>
    <w:p w:rsidR="00B87D77" w:rsidRPr="009C78E1" w:rsidRDefault="00B87D77" w:rsidP="00B87D77">
      <w:pPr>
        <w:tabs>
          <w:tab w:val="left" w:pos="1395"/>
        </w:tabs>
        <w:ind w:left="360"/>
        <w:rPr>
          <w:rFonts w:ascii="Arial" w:hAnsi="Arial" w:cs="Arial"/>
          <w:lang w:val="el-GR"/>
        </w:rPr>
      </w:pPr>
    </w:p>
    <w:p w:rsidR="00B87D77" w:rsidRPr="006646D6" w:rsidRDefault="00FF33F3" w:rsidP="00544BE7">
      <w:pPr>
        <w:numPr>
          <w:ilvl w:val="0"/>
          <w:numId w:val="8"/>
        </w:numPr>
        <w:tabs>
          <w:tab w:val="clear" w:pos="1080"/>
          <w:tab w:val="num" w:pos="426"/>
          <w:tab w:val="left" w:pos="1395"/>
        </w:tabs>
        <w:spacing w:after="120"/>
        <w:ind w:left="426" w:hanging="426"/>
        <w:jc w:val="both"/>
        <w:rPr>
          <w:rFonts w:ascii="Arial" w:hAnsi="Arial" w:cs="Arial"/>
          <w:lang w:val="el-GR"/>
        </w:rPr>
      </w:pPr>
      <w:r>
        <w:rPr>
          <w:rFonts w:ascii="Arial" w:hAnsi="Arial" w:cs="Arial"/>
          <w:lang w:val="el-GR"/>
        </w:rPr>
        <w:t>Η Ασφάλεια των Πληροφοριών είναι αρμοδιότητα όλων.</w:t>
      </w:r>
    </w:p>
    <w:p w:rsidR="00B87D77" w:rsidRPr="006646D6" w:rsidRDefault="00FF33F3" w:rsidP="00544BE7">
      <w:pPr>
        <w:numPr>
          <w:ilvl w:val="0"/>
          <w:numId w:val="50"/>
        </w:numPr>
        <w:tabs>
          <w:tab w:val="clear" w:pos="1080"/>
          <w:tab w:val="num" w:pos="426"/>
          <w:tab w:val="left" w:pos="1395"/>
        </w:tabs>
        <w:spacing w:after="120"/>
        <w:ind w:left="426" w:hanging="426"/>
        <w:jc w:val="both"/>
        <w:rPr>
          <w:rFonts w:ascii="Arial" w:hAnsi="Arial" w:cs="Arial"/>
          <w:lang w:val="el-GR"/>
        </w:rPr>
      </w:pPr>
      <w:r>
        <w:rPr>
          <w:rFonts w:ascii="Arial" w:hAnsi="Arial" w:cs="Arial"/>
          <w:lang w:val="el-GR"/>
        </w:rPr>
        <w:t>Τ</w:t>
      </w:r>
      <w:r w:rsidR="00D86D89">
        <w:rPr>
          <w:rFonts w:ascii="Arial" w:hAnsi="Arial" w:cs="Arial"/>
          <w:lang w:val="el-GR"/>
        </w:rPr>
        <w:t>ο</w:t>
      </w:r>
      <w:r>
        <w:rPr>
          <w:rFonts w:ascii="Arial" w:hAnsi="Arial" w:cs="Arial"/>
          <w:lang w:val="el-GR"/>
        </w:rPr>
        <w:t xml:space="preserve"> </w:t>
      </w:r>
      <w:r w:rsidR="00D86D89">
        <w:rPr>
          <w:rFonts w:ascii="Arial" w:hAnsi="Arial" w:cs="Arial"/>
          <w:lang w:val="el-GR"/>
        </w:rPr>
        <w:t xml:space="preserve">σύστημα πληροφορικής </w:t>
      </w:r>
      <w:r>
        <w:rPr>
          <w:rFonts w:ascii="Arial" w:hAnsi="Arial" w:cs="Arial"/>
          <w:lang w:val="el-GR"/>
        </w:rPr>
        <w:t>τ</w:t>
      </w:r>
      <w:r w:rsidR="00476EA3">
        <w:rPr>
          <w:rFonts w:ascii="Arial" w:hAnsi="Arial" w:cs="Arial"/>
          <w:lang w:val="el-GR"/>
        </w:rPr>
        <w:t>ης</w:t>
      </w:r>
      <w:r>
        <w:rPr>
          <w:rFonts w:ascii="Arial" w:hAnsi="Arial" w:cs="Arial"/>
          <w:lang w:val="el-GR"/>
        </w:rPr>
        <w:t xml:space="preserve"> </w:t>
      </w:r>
      <w:r w:rsidR="00BD291A">
        <w:rPr>
          <w:rFonts w:ascii="Arial" w:hAnsi="Arial" w:cs="Arial"/>
          <w:b/>
          <w:lang w:val="el-GR"/>
        </w:rPr>
        <w:t xml:space="preserve">Δίκτυο Διανομών </w:t>
      </w:r>
      <w:proofErr w:type="spellStart"/>
      <w:r w:rsidR="00BD291A">
        <w:rPr>
          <w:rFonts w:ascii="Arial" w:hAnsi="Arial" w:cs="Arial"/>
          <w:b/>
          <w:lang w:val="el-GR"/>
        </w:rPr>
        <w:t>Αφοι</w:t>
      </w:r>
      <w:proofErr w:type="spellEnd"/>
      <w:r w:rsidR="00BD291A">
        <w:rPr>
          <w:rFonts w:ascii="Arial" w:hAnsi="Arial" w:cs="Arial"/>
          <w:b/>
          <w:lang w:val="el-GR"/>
        </w:rPr>
        <w:t xml:space="preserve"> </w:t>
      </w:r>
      <w:proofErr w:type="spellStart"/>
      <w:r w:rsidR="00BD291A">
        <w:rPr>
          <w:rFonts w:ascii="Arial" w:hAnsi="Arial" w:cs="Arial"/>
          <w:b/>
          <w:lang w:val="el-GR"/>
        </w:rPr>
        <w:t>Κοντζόγλου</w:t>
      </w:r>
      <w:proofErr w:type="spellEnd"/>
      <w:r w:rsidR="00BD291A">
        <w:rPr>
          <w:rFonts w:ascii="Arial" w:hAnsi="Arial" w:cs="Arial"/>
          <w:b/>
          <w:lang w:val="el-GR"/>
        </w:rPr>
        <w:t xml:space="preserve"> </w:t>
      </w:r>
      <w:proofErr w:type="spellStart"/>
      <w:r w:rsidR="00BD291A">
        <w:rPr>
          <w:rFonts w:ascii="Arial" w:hAnsi="Arial" w:cs="Arial"/>
          <w:b/>
          <w:lang w:val="el-GR"/>
        </w:rPr>
        <w:t>Α.Ε.</w:t>
      </w:r>
      <w:r>
        <w:rPr>
          <w:rFonts w:ascii="Arial" w:hAnsi="Arial" w:cs="Arial"/>
          <w:lang w:val="el-GR"/>
        </w:rPr>
        <w:t>παρέχ</w:t>
      </w:r>
      <w:r w:rsidR="00D86D89">
        <w:rPr>
          <w:rFonts w:ascii="Arial" w:hAnsi="Arial" w:cs="Arial"/>
          <w:lang w:val="el-GR"/>
        </w:rPr>
        <w:t>ε</w:t>
      </w:r>
      <w:r>
        <w:rPr>
          <w:rFonts w:ascii="Arial" w:hAnsi="Arial" w:cs="Arial"/>
          <w:lang w:val="el-GR"/>
        </w:rPr>
        <w:t>ται</w:t>
      </w:r>
      <w:proofErr w:type="spellEnd"/>
      <w:r>
        <w:rPr>
          <w:rFonts w:ascii="Arial" w:hAnsi="Arial" w:cs="Arial"/>
          <w:lang w:val="el-GR"/>
        </w:rPr>
        <w:t xml:space="preserve"> </w:t>
      </w:r>
      <w:r w:rsidR="00D86D89">
        <w:rPr>
          <w:rFonts w:ascii="Arial" w:hAnsi="Arial" w:cs="Arial"/>
          <w:lang w:val="el-GR"/>
        </w:rPr>
        <w:t xml:space="preserve">αποκλειστικά </w:t>
      </w:r>
      <w:r>
        <w:rPr>
          <w:rFonts w:ascii="Arial" w:hAnsi="Arial" w:cs="Arial"/>
          <w:lang w:val="el-GR"/>
        </w:rPr>
        <w:t xml:space="preserve">για χρήση </w:t>
      </w:r>
      <w:r w:rsidR="00D86D89">
        <w:rPr>
          <w:rFonts w:ascii="Arial" w:hAnsi="Arial" w:cs="Arial"/>
          <w:lang w:val="el-GR"/>
        </w:rPr>
        <w:t>που σχετίζεται με τις δραστηριότητες της εταιρείας</w:t>
      </w:r>
      <w:r>
        <w:rPr>
          <w:rFonts w:ascii="Arial" w:hAnsi="Arial" w:cs="Arial"/>
          <w:lang w:val="el-GR"/>
        </w:rPr>
        <w:t>.</w:t>
      </w:r>
    </w:p>
    <w:p w:rsidR="00D86D89" w:rsidRPr="006646D6" w:rsidRDefault="00FF33F3" w:rsidP="00D86D89">
      <w:pPr>
        <w:numPr>
          <w:ilvl w:val="0"/>
          <w:numId w:val="50"/>
        </w:numPr>
        <w:tabs>
          <w:tab w:val="clear" w:pos="1080"/>
          <w:tab w:val="num" w:pos="426"/>
          <w:tab w:val="left" w:pos="1395"/>
        </w:tabs>
        <w:spacing w:after="120"/>
        <w:ind w:left="426" w:hanging="426"/>
        <w:jc w:val="both"/>
        <w:rPr>
          <w:rFonts w:ascii="Arial" w:hAnsi="Arial" w:cs="Arial"/>
          <w:lang w:val="el-GR"/>
        </w:rPr>
      </w:pPr>
      <w:r>
        <w:rPr>
          <w:rFonts w:ascii="Arial" w:hAnsi="Arial" w:cs="Arial"/>
          <w:lang w:val="el-GR"/>
        </w:rPr>
        <w:t xml:space="preserve">Χρήση </w:t>
      </w:r>
      <w:r w:rsidR="00D86D89">
        <w:rPr>
          <w:rFonts w:ascii="Arial" w:hAnsi="Arial" w:cs="Arial"/>
          <w:lang w:val="el-GR"/>
        </w:rPr>
        <w:t>του</w:t>
      </w:r>
      <w:r>
        <w:rPr>
          <w:rFonts w:ascii="Arial" w:hAnsi="Arial" w:cs="Arial"/>
          <w:lang w:val="el-GR"/>
        </w:rPr>
        <w:t xml:space="preserve"> συστήματος </w:t>
      </w:r>
      <w:r w:rsidR="00D86D89">
        <w:rPr>
          <w:rFonts w:ascii="Arial" w:hAnsi="Arial" w:cs="Arial"/>
          <w:lang w:val="el-GR"/>
        </w:rPr>
        <w:t xml:space="preserve">πληροφορικής </w:t>
      </w:r>
      <w:r>
        <w:rPr>
          <w:rFonts w:ascii="Arial" w:hAnsi="Arial" w:cs="Arial"/>
          <w:lang w:val="el-GR"/>
        </w:rPr>
        <w:t>τ</w:t>
      </w:r>
      <w:r w:rsidR="00476EA3">
        <w:rPr>
          <w:rFonts w:ascii="Arial" w:hAnsi="Arial" w:cs="Arial"/>
          <w:lang w:val="el-GR"/>
        </w:rPr>
        <w:t>ης</w:t>
      </w:r>
      <w:r>
        <w:rPr>
          <w:rFonts w:ascii="Arial" w:hAnsi="Arial" w:cs="Arial"/>
          <w:lang w:val="el-GR"/>
        </w:rPr>
        <w:t xml:space="preserve"> </w:t>
      </w:r>
      <w:r w:rsidR="00BD291A">
        <w:rPr>
          <w:rFonts w:ascii="Arial" w:hAnsi="Arial" w:cs="Arial"/>
          <w:b/>
          <w:lang w:val="el-GR"/>
        </w:rPr>
        <w:t xml:space="preserve">Δίκτυο Διανομών </w:t>
      </w:r>
      <w:proofErr w:type="spellStart"/>
      <w:r w:rsidR="00BD291A">
        <w:rPr>
          <w:rFonts w:ascii="Arial" w:hAnsi="Arial" w:cs="Arial"/>
          <w:b/>
          <w:lang w:val="el-GR"/>
        </w:rPr>
        <w:t>Αφοι</w:t>
      </w:r>
      <w:proofErr w:type="spellEnd"/>
      <w:r w:rsidR="00BD291A">
        <w:rPr>
          <w:rFonts w:ascii="Arial" w:hAnsi="Arial" w:cs="Arial"/>
          <w:b/>
          <w:lang w:val="el-GR"/>
        </w:rPr>
        <w:t xml:space="preserve"> </w:t>
      </w:r>
      <w:proofErr w:type="spellStart"/>
      <w:r w:rsidR="00BD291A">
        <w:rPr>
          <w:rFonts w:ascii="Arial" w:hAnsi="Arial" w:cs="Arial"/>
          <w:b/>
          <w:lang w:val="el-GR"/>
        </w:rPr>
        <w:t>Κοντζόγλου</w:t>
      </w:r>
      <w:proofErr w:type="spellEnd"/>
      <w:r w:rsidR="00BD291A">
        <w:rPr>
          <w:rFonts w:ascii="Arial" w:hAnsi="Arial" w:cs="Arial"/>
          <w:b/>
          <w:lang w:val="el-GR"/>
        </w:rPr>
        <w:t xml:space="preserve"> Α.Ε.</w:t>
      </w:r>
      <w:r w:rsidR="0028464A">
        <w:rPr>
          <w:rFonts w:ascii="Arial" w:hAnsi="Arial" w:cs="Arial"/>
          <w:b/>
          <w:lang w:val="el-GR"/>
        </w:rPr>
        <w:t xml:space="preserve"> </w:t>
      </w:r>
      <w:r>
        <w:rPr>
          <w:rFonts w:ascii="Arial" w:hAnsi="Arial" w:cs="Arial"/>
          <w:lang w:val="el-GR"/>
        </w:rPr>
        <w:t>για προσωπικούς λόγου</w:t>
      </w:r>
      <w:r w:rsidR="003A1A43">
        <w:rPr>
          <w:rFonts w:ascii="Arial" w:hAnsi="Arial" w:cs="Arial"/>
          <w:lang w:val="el-GR"/>
        </w:rPr>
        <w:t>ς</w:t>
      </w:r>
      <w:r>
        <w:rPr>
          <w:rFonts w:ascii="Arial" w:hAnsi="Arial" w:cs="Arial"/>
          <w:lang w:val="el-GR"/>
        </w:rPr>
        <w:t xml:space="preserve"> (συμπεριλαμβανομένων </w:t>
      </w:r>
      <w:r>
        <w:rPr>
          <w:rFonts w:ascii="Arial" w:hAnsi="Arial" w:cs="Arial"/>
          <w:lang w:val="en-US"/>
        </w:rPr>
        <w:t>e</w:t>
      </w:r>
      <w:r w:rsidRPr="006646D6">
        <w:rPr>
          <w:rFonts w:ascii="Arial" w:hAnsi="Arial" w:cs="Arial"/>
          <w:lang w:val="el-GR"/>
        </w:rPr>
        <w:t>-</w:t>
      </w:r>
      <w:r>
        <w:rPr>
          <w:rFonts w:ascii="Arial" w:hAnsi="Arial" w:cs="Arial"/>
          <w:lang w:val="en-US"/>
        </w:rPr>
        <w:t>mail</w:t>
      </w:r>
      <w:r>
        <w:rPr>
          <w:rFonts w:ascii="Arial" w:hAnsi="Arial" w:cs="Arial"/>
          <w:lang w:val="el-GR"/>
        </w:rPr>
        <w:t xml:space="preserve"> και του δι</w:t>
      </w:r>
      <w:r w:rsidR="00A0540C">
        <w:rPr>
          <w:rFonts w:ascii="Arial" w:hAnsi="Arial" w:cs="Arial"/>
          <w:lang w:val="el-GR"/>
        </w:rPr>
        <w:t>αδι</w:t>
      </w:r>
      <w:r>
        <w:rPr>
          <w:rFonts w:ascii="Arial" w:hAnsi="Arial" w:cs="Arial"/>
          <w:lang w:val="el-GR"/>
        </w:rPr>
        <w:t xml:space="preserve">κτύου) </w:t>
      </w:r>
      <w:r w:rsidR="003A1A43">
        <w:rPr>
          <w:rFonts w:ascii="Arial" w:hAnsi="Arial" w:cs="Arial"/>
          <w:lang w:val="el-GR"/>
        </w:rPr>
        <w:t>απαγορεύεται</w:t>
      </w:r>
      <w:r>
        <w:rPr>
          <w:rFonts w:ascii="Arial" w:hAnsi="Arial" w:cs="Arial"/>
          <w:lang w:val="el-GR"/>
        </w:rPr>
        <w:t>.</w:t>
      </w:r>
      <w:r w:rsidR="00D86D89" w:rsidRPr="00D86D89">
        <w:rPr>
          <w:rFonts w:ascii="Arial" w:hAnsi="Arial" w:cs="Arial"/>
          <w:lang w:val="el-GR"/>
        </w:rPr>
        <w:t xml:space="preserve"> </w:t>
      </w:r>
      <w:r w:rsidR="00D86D89">
        <w:rPr>
          <w:rFonts w:ascii="Arial" w:hAnsi="Arial" w:cs="Arial"/>
          <w:lang w:val="el-GR"/>
        </w:rPr>
        <w:t xml:space="preserve">Δεν πρέπει να υπάρχουν προσδοκίες </w:t>
      </w:r>
      <w:proofErr w:type="spellStart"/>
      <w:r w:rsidR="00D86D89">
        <w:rPr>
          <w:rFonts w:ascii="Arial" w:hAnsi="Arial" w:cs="Arial"/>
          <w:lang w:val="el-GR"/>
        </w:rPr>
        <w:t>ιδιωτικότητας</w:t>
      </w:r>
      <w:proofErr w:type="spellEnd"/>
      <w:r w:rsidR="00D86D89">
        <w:rPr>
          <w:rFonts w:ascii="Arial" w:hAnsi="Arial" w:cs="Arial"/>
          <w:lang w:val="el-GR"/>
        </w:rPr>
        <w:t xml:space="preserve"> όταν κάποιος χρησιμοποιεί το σύστημα πληροφορικής της </w:t>
      </w:r>
      <w:r w:rsidR="00BD291A">
        <w:rPr>
          <w:rFonts w:ascii="Arial" w:hAnsi="Arial" w:cs="Arial"/>
          <w:b/>
          <w:lang w:val="el-GR"/>
        </w:rPr>
        <w:t xml:space="preserve">Δίκτυο Διανομών </w:t>
      </w:r>
      <w:proofErr w:type="spellStart"/>
      <w:r w:rsidR="00BD291A">
        <w:rPr>
          <w:rFonts w:ascii="Arial" w:hAnsi="Arial" w:cs="Arial"/>
          <w:b/>
          <w:lang w:val="el-GR"/>
        </w:rPr>
        <w:t>Αφοι</w:t>
      </w:r>
      <w:proofErr w:type="spellEnd"/>
      <w:r w:rsidR="00BD291A">
        <w:rPr>
          <w:rFonts w:ascii="Arial" w:hAnsi="Arial" w:cs="Arial"/>
          <w:b/>
          <w:lang w:val="el-GR"/>
        </w:rPr>
        <w:t xml:space="preserve"> </w:t>
      </w:r>
      <w:proofErr w:type="spellStart"/>
      <w:r w:rsidR="00BD291A">
        <w:rPr>
          <w:rFonts w:ascii="Arial" w:hAnsi="Arial" w:cs="Arial"/>
          <w:b/>
          <w:lang w:val="el-GR"/>
        </w:rPr>
        <w:t>Κοντζόγλου</w:t>
      </w:r>
      <w:proofErr w:type="spellEnd"/>
      <w:r w:rsidR="00BD291A">
        <w:rPr>
          <w:rFonts w:ascii="Arial" w:hAnsi="Arial" w:cs="Arial"/>
          <w:b/>
          <w:lang w:val="el-GR"/>
        </w:rPr>
        <w:t xml:space="preserve"> Α.Ε.</w:t>
      </w:r>
      <w:r w:rsidR="00D86D89">
        <w:rPr>
          <w:rFonts w:ascii="Arial" w:hAnsi="Arial" w:cs="Arial"/>
          <w:lang w:val="el-GR"/>
        </w:rPr>
        <w:t>.</w:t>
      </w:r>
    </w:p>
    <w:p w:rsidR="00B87D77" w:rsidRPr="006646D6" w:rsidRDefault="00476EA3" w:rsidP="00544BE7">
      <w:pPr>
        <w:numPr>
          <w:ilvl w:val="0"/>
          <w:numId w:val="50"/>
        </w:numPr>
        <w:tabs>
          <w:tab w:val="clear" w:pos="1080"/>
          <w:tab w:val="num" w:pos="426"/>
          <w:tab w:val="left" w:pos="1395"/>
        </w:tabs>
        <w:spacing w:after="120"/>
        <w:ind w:left="426" w:hanging="426"/>
        <w:jc w:val="both"/>
        <w:rPr>
          <w:rFonts w:ascii="Arial" w:hAnsi="Arial" w:cs="Arial"/>
          <w:lang w:val="el-GR"/>
        </w:rPr>
      </w:pPr>
      <w:r>
        <w:rPr>
          <w:rFonts w:ascii="Arial" w:hAnsi="Arial" w:cs="Arial"/>
          <w:lang w:val="el-GR"/>
        </w:rPr>
        <w:t>η</w:t>
      </w:r>
      <w:r w:rsidR="00FF33F3">
        <w:rPr>
          <w:rFonts w:ascii="Arial" w:hAnsi="Arial" w:cs="Arial"/>
          <w:lang w:val="el-GR"/>
        </w:rPr>
        <w:t xml:space="preserve"> </w:t>
      </w:r>
      <w:r w:rsidR="00BD291A">
        <w:rPr>
          <w:rFonts w:ascii="Arial" w:hAnsi="Arial" w:cs="Arial"/>
          <w:b/>
          <w:lang w:val="el-GR"/>
        </w:rPr>
        <w:t xml:space="preserve">Δίκτυο Διανομών </w:t>
      </w:r>
      <w:proofErr w:type="spellStart"/>
      <w:r w:rsidR="00BD291A">
        <w:rPr>
          <w:rFonts w:ascii="Arial" w:hAnsi="Arial" w:cs="Arial"/>
          <w:b/>
          <w:lang w:val="el-GR"/>
        </w:rPr>
        <w:t>Αφοι</w:t>
      </w:r>
      <w:proofErr w:type="spellEnd"/>
      <w:r w:rsidR="00BD291A">
        <w:rPr>
          <w:rFonts w:ascii="Arial" w:hAnsi="Arial" w:cs="Arial"/>
          <w:b/>
          <w:lang w:val="el-GR"/>
        </w:rPr>
        <w:t xml:space="preserve"> </w:t>
      </w:r>
      <w:proofErr w:type="spellStart"/>
      <w:r w:rsidR="00BD291A">
        <w:rPr>
          <w:rFonts w:ascii="Arial" w:hAnsi="Arial" w:cs="Arial"/>
          <w:b/>
          <w:lang w:val="el-GR"/>
        </w:rPr>
        <w:t>Κοντζόγλου</w:t>
      </w:r>
      <w:proofErr w:type="spellEnd"/>
      <w:r w:rsidR="00BD291A">
        <w:rPr>
          <w:rFonts w:ascii="Arial" w:hAnsi="Arial" w:cs="Arial"/>
          <w:b/>
          <w:lang w:val="el-GR"/>
        </w:rPr>
        <w:t xml:space="preserve"> Α.Ε. </w:t>
      </w:r>
      <w:r w:rsidR="00FF33F3">
        <w:rPr>
          <w:rFonts w:ascii="Arial" w:hAnsi="Arial" w:cs="Arial"/>
          <w:lang w:val="el-GR"/>
        </w:rPr>
        <w:t xml:space="preserve">διατηρεί το δικαίωμα να παρακολουθεί κάθε </w:t>
      </w:r>
      <w:r w:rsidR="003A1A43">
        <w:rPr>
          <w:rFonts w:ascii="Arial" w:hAnsi="Arial" w:cs="Arial"/>
          <w:lang w:val="el-GR"/>
        </w:rPr>
        <w:t>πτυχή</w:t>
      </w:r>
      <w:r w:rsidR="00FF33F3">
        <w:rPr>
          <w:rFonts w:ascii="Arial" w:hAnsi="Arial" w:cs="Arial"/>
          <w:lang w:val="el-GR"/>
        </w:rPr>
        <w:t xml:space="preserve"> </w:t>
      </w:r>
      <w:r w:rsidR="00D86D89">
        <w:rPr>
          <w:rFonts w:ascii="Arial" w:hAnsi="Arial" w:cs="Arial"/>
          <w:lang w:val="el-GR"/>
        </w:rPr>
        <w:t xml:space="preserve">του συστήματος πληροφορικής </w:t>
      </w:r>
      <w:r w:rsidR="00FF33F3">
        <w:rPr>
          <w:rFonts w:ascii="Arial" w:hAnsi="Arial" w:cs="Arial"/>
          <w:lang w:val="el-GR"/>
        </w:rPr>
        <w:t>με σκοπό να προστατέψει τα νόμιμα επιχειρη</w:t>
      </w:r>
      <w:r w:rsidR="003A1A43">
        <w:rPr>
          <w:rFonts w:ascii="Arial" w:hAnsi="Arial" w:cs="Arial"/>
          <w:lang w:val="el-GR"/>
        </w:rPr>
        <w:t>ματικά</w:t>
      </w:r>
      <w:r w:rsidR="00FF33F3">
        <w:rPr>
          <w:rFonts w:ascii="Arial" w:hAnsi="Arial" w:cs="Arial"/>
          <w:lang w:val="el-GR"/>
        </w:rPr>
        <w:t xml:space="preserve"> </w:t>
      </w:r>
      <w:r w:rsidR="003A1A43">
        <w:rPr>
          <w:rFonts w:ascii="Arial" w:hAnsi="Arial" w:cs="Arial"/>
          <w:lang w:val="el-GR"/>
        </w:rPr>
        <w:t>της</w:t>
      </w:r>
      <w:r w:rsidR="00FF33F3">
        <w:rPr>
          <w:rFonts w:ascii="Arial" w:hAnsi="Arial" w:cs="Arial"/>
          <w:lang w:val="el-GR"/>
        </w:rPr>
        <w:t xml:space="preserve"> δικαιώματα. Οι πληροφορίες που συλλέγονται από κάθε παρακολούθηση μπορεί να χρησιμοποιηθούν για να κινήσουν ή να υποστηρίξουν πειθαρχικές διαδικασίες.</w:t>
      </w:r>
    </w:p>
    <w:p w:rsidR="00E7198E" w:rsidRPr="006646D6" w:rsidRDefault="00135EFF" w:rsidP="00544BE7">
      <w:pPr>
        <w:numPr>
          <w:ilvl w:val="0"/>
          <w:numId w:val="50"/>
        </w:numPr>
        <w:tabs>
          <w:tab w:val="clear" w:pos="1080"/>
          <w:tab w:val="num" w:pos="426"/>
          <w:tab w:val="left" w:pos="1395"/>
        </w:tabs>
        <w:spacing w:after="120"/>
        <w:ind w:left="426" w:hanging="426"/>
        <w:jc w:val="both"/>
        <w:rPr>
          <w:rFonts w:ascii="Arial" w:hAnsi="Arial" w:cs="Arial"/>
          <w:lang w:val="el-GR"/>
        </w:rPr>
      </w:pPr>
      <w:r>
        <w:rPr>
          <w:rFonts w:ascii="Arial" w:hAnsi="Arial" w:cs="Arial"/>
          <w:lang w:val="el-GR"/>
        </w:rPr>
        <w:t>Παραβίαση των όρων</w:t>
      </w:r>
      <w:r w:rsidR="00120D2A">
        <w:rPr>
          <w:rFonts w:ascii="Arial" w:hAnsi="Arial" w:cs="Arial"/>
          <w:lang w:val="el-GR"/>
        </w:rPr>
        <w:t xml:space="preserve"> της </w:t>
      </w:r>
      <w:r>
        <w:rPr>
          <w:rFonts w:ascii="Arial" w:hAnsi="Arial" w:cs="Arial"/>
          <w:lang w:val="el-GR"/>
        </w:rPr>
        <w:t xml:space="preserve">παρούσας </w:t>
      </w:r>
      <w:r w:rsidR="00120D2A">
        <w:rPr>
          <w:rFonts w:ascii="Arial" w:hAnsi="Arial" w:cs="Arial"/>
          <w:lang w:val="el-GR"/>
        </w:rPr>
        <w:t>πολιτικής έχει ως απ</w:t>
      </w:r>
      <w:r w:rsidR="003A1A43">
        <w:rPr>
          <w:rFonts w:ascii="Arial" w:hAnsi="Arial" w:cs="Arial"/>
          <w:lang w:val="el-GR"/>
        </w:rPr>
        <w:t>οτέλεσμα πειθαρχικές ενέργειες οι οποίες, α</w:t>
      </w:r>
      <w:r w:rsidR="00120D2A">
        <w:rPr>
          <w:rFonts w:ascii="Arial" w:hAnsi="Arial" w:cs="Arial"/>
          <w:lang w:val="el-GR"/>
        </w:rPr>
        <w:t>νάλογα με την σοβαρότητα της παραβίασης, μπορεί να συμπεριλαμβάνουν</w:t>
      </w:r>
      <w:r w:rsidR="00E7198E" w:rsidRPr="006646D6">
        <w:rPr>
          <w:rFonts w:ascii="Arial" w:hAnsi="Arial" w:cs="Arial"/>
          <w:lang w:val="el-GR"/>
        </w:rPr>
        <w:t>:-</w:t>
      </w:r>
    </w:p>
    <w:p w:rsidR="003A1A43" w:rsidRDefault="003A1A43" w:rsidP="00544BE7">
      <w:pPr>
        <w:numPr>
          <w:ilvl w:val="1"/>
          <w:numId w:val="2"/>
        </w:numPr>
        <w:tabs>
          <w:tab w:val="clear" w:pos="1440"/>
          <w:tab w:val="num" w:pos="709"/>
        </w:tabs>
        <w:spacing w:after="60"/>
        <w:ind w:left="709" w:hanging="283"/>
        <w:jc w:val="both"/>
        <w:rPr>
          <w:rFonts w:ascii="Arial" w:hAnsi="Arial" w:cs="Arial"/>
          <w:lang w:val="el-GR"/>
        </w:rPr>
      </w:pPr>
      <w:r>
        <w:rPr>
          <w:rFonts w:ascii="Arial" w:hAnsi="Arial" w:cs="Arial"/>
          <w:lang w:val="el-GR"/>
        </w:rPr>
        <w:t>Προφορική σύσταση / πρ</w:t>
      </w:r>
      <w:r w:rsidR="00120D2A" w:rsidRPr="003A1A43">
        <w:rPr>
          <w:rFonts w:ascii="Arial" w:hAnsi="Arial" w:cs="Arial"/>
          <w:lang w:val="el-GR"/>
        </w:rPr>
        <w:t xml:space="preserve">οειδοποίηση από </w:t>
      </w:r>
      <w:r w:rsidRPr="003A1A43">
        <w:rPr>
          <w:rFonts w:ascii="Arial" w:hAnsi="Arial" w:cs="Arial"/>
          <w:lang w:val="el-GR"/>
        </w:rPr>
        <w:t>την Διοίκηση</w:t>
      </w:r>
    </w:p>
    <w:p w:rsidR="00E7198E" w:rsidRPr="003A1A43" w:rsidRDefault="00120D2A" w:rsidP="00544BE7">
      <w:pPr>
        <w:numPr>
          <w:ilvl w:val="1"/>
          <w:numId w:val="2"/>
        </w:numPr>
        <w:tabs>
          <w:tab w:val="clear" w:pos="1440"/>
          <w:tab w:val="num" w:pos="709"/>
        </w:tabs>
        <w:spacing w:after="60"/>
        <w:ind w:left="709" w:hanging="283"/>
        <w:jc w:val="both"/>
        <w:rPr>
          <w:rFonts w:ascii="Arial" w:hAnsi="Arial" w:cs="Arial"/>
          <w:lang w:val="el-GR"/>
        </w:rPr>
      </w:pPr>
      <w:r w:rsidRPr="003A1A43">
        <w:rPr>
          <w:rFonts w:ascii="Arial" w:hAnsi="Arial" w:cs="Arial"/>
          <w:lang w:val="el-GR"/>
        </w:rPr>
        <w:t xml:space="preserve">Επίσημη γραπτή </w:t>
      </w:r>
      <w:r w:rsidR="003A1A43">
        <w:rPr>
          <w:rFonts w:ascii="Arial" w:hAnsi="Arial" w:cs="Arial"/>
          <w:lang w:val="el-GR"/>
        </w:rPr>
        <w:t>σύσταση /</w:t>
      </w:r>
      <w:r w:rsidRPr="003A1A43">
        <w:rPr>
          <w:rFonts w:ascii="Arial" w:hAnsi="Arial" w:cs="Arial"/>
          <w:lang w:val="el-GR"/>
        </w:rPr>
        <w:t xml:space="preserve"> προειδοποίηση για σοβαρό παράπτωμα</w:t>
      </w:r>
      <w:r w:rsidR="00E7198E" w:rsidRPr="003A1A43">
        <w:rPr>
          <w:rFonts w:ascii="Arial" w:hAnsi="Arial" w:cs="Arial"/>
          <w:lang w:val="el-GR"/>
        </w:rPr>
        <w:t xml:space="preserve"> </w:t>
      </w:r>
    </w:p>
    <w:p w:rsidR="00E7198E" w:rsidRDefault="00120D2A" w:rsidP="00544BE7">
      <w:pPr>
        <w:numPr>
          <w:ilvl w:val="1"/>
          <w:numId w:val="2"/>
        </w:numPr>
        <w:tabs>
          <w:tab w:val="clear" w:pos="1440"/>
          <w:tab w:val="num" w:pos="709"/>
        </w:tabs>
        <w:spacing w:after="60"/>
        <w:ind w:left="709" w:hanging="283"/>
        <w:jc w:val="both"/>
        <w:rPr>
          <w:rFonts w:ascii="Arial" w:hAnsi="Arial" w:cs="Arial"/>
        </w:rPr>
      </w:pPr>
      <w:r>
        <w:rPr>
          <w:rFonts w:ascii="Arial" w:hAnsi="Arial" w:cs="Arial"/>
          <w:lang w:val="el-GR"/>
        </w:rPr>
        <w:t>Απόλυση λόγω σοβαρού παραπτώματος</w:t>
      </w:r>
    </w:p>
    <w:p w:rsidR="00E7198E" w:rsidRDefault="00120D2A" w:rsidP="00544BE7">
      <w:pPr>
        <w:numPr>
          <w:ilvl w:val="1"/>
          <w:numId w:val="2"/>
        </w:numPr>
        <w:tabs>
          <w:tab w:val="clear" w:pos="1440"/>
          <w:tab w:val="num" w:pos="709"/>
        </w:tabs>
        <w:spacing w:after="60"/>
        <w:ind w:left="709" w:hanging="283"/>
        <w:jc w:val="both"/>
        <w:rPr>
          <w:rFonts w:ascii="Arial" w:hAnsi="Arial" w:cs="Arial"/>
        </w:rPr>
      </w:pPr>
      <w:r>
        <w:rPr>
          <w:rFonts w:ascii="Arial" w:hAnsi="Arial" w:cs="Arial"/>
          <w:lang w:val="el-GR"/>
        </w:rPr>
        <w:t>Ποινικές διαδικασίες</w:t>
      </w:r>
    </w:p>
    <w:p w:rsidR="00E7198E" w:rsidRPr="006646D6" w:rsidRDefault="00120D2A" w:rsidP="00544BE7">
      <w:pPr>
        <w:numPr>
          <w:ilvl w:val="1"/>
          <w:numId w:val="2"/>
        </w:numPr>
        <w:tabs>
          <w:tab w:val="clear" w:pos="1440"/>
          <w:tab w:val="num" w:pos="709"/>
        </w:tabs>
        <w:spacing w:after="60"/>
        <w:ind w:left="709" w:hanging="283"/>
        <w:jc w:val="both"/>
        <w:rPr>
          <w:rFonts w:ascii="Arial" w:hAnsi="Arial" w:cs="Arial"/>
          <w:lang w:val="el-GR"/>
        </w:rPr>
      </w:pPr>
      <w:r>
        <w:rPr>
          <w:rFonts w:ascii="Arial" w:hAnsi="Arial" w:cs="Arial"/>
          <w:lang w:val="el-GR"/>
        </w:rPr>
        <w:t>Αστικές διαδικασίες για την αποκατάσταση των ζημιών</w:t>
      </w:r>
    </w:p>
    <w:p w:rsidR="007E306B" w:rsidRPr="003A1A43" w:rsidRDefault="00D86D89" w:rsidP="00544BE7">
      <w:pPr>
        <w:numPr>
          <w:ilvl w:val="0"/>
          <w:numId w:val="9"/>
        </w:numPr>
        <w:tabs>
          <w:tab w:val="clear" w:pos="1080"/>
          <w:tab w:val="num" w:pos="426"/>
          <w:tab w:val="left" w:pos="1395"/>
        </w:tabs>
        <w:spacing w:after="120"/>
        <w:ind w:left="426" w:hanging="426"/>
        <w:jc w:val="both"/>
        <w:rPr>
          <w:rFonts w:ascii="Arial" w:hAnsi="Arial" w:cs="Arial"/>
          <w:lang w:val="el-GR"/>
        </w:rPr>
      </w:pPr>
      <w:r>
        <w:rPr>
          <w:rFonts w:ascii="Arial" w:hAnsi="Arial" w:cs="Arial"/>
          <w:lang w:val="el-GR"/>
        </w:rPr>
        <w:t xml:space="preserve">Στο διαδίκτυο διακινούνται πληροφορίες και υλικό το οποίο συχνά περιγράφεται με τον </w:t>
      </w:r>
      <w:r w:rsidR="003A1A43">
        <w:rPr>
          <w:rFonts w:ascii="Arial" w:hAnsi="Arial" w:cs="Arial"/>
          <w:lang w:val="el-GR"/>
        </w:rPr>
        <w:t>όρο «</w:t>
      </w:r>
      <w:r w:rsidR="003A1A43" w:rsidRPr="00D86D89">
        <w:rPr>
          <w:rFonts w:ascii="Arial" w:hAnsi="Arial" w:cs="Arial"/>
          <w:b/>
          <w:i/>
          <w:lang w:val="el-GR"/>
        </w:rPr>
        <w:t>στοιχεία τα οποία ά</w:t>
      </w:r>
      <w:r w:rsidR="009D0E2E" w:rsidRPr="00D86D89">
        <w:rPr>
          <w:rFonts w:ascii="Arial" w:hAnsi="Arial" w:cs="Arial"/>
          <w:b/>
          <w:i/>
          <w:lang w:val="el-GR"/>
        </w:rPr>
        <w:t>λλοι μπορεί να</w:t>
      </w:r>
      <w:r w:rsidR="003A1A43" w:rsidRPr="00D86D89">
        <w:rPr>
          <w:rFonts w:ascii="Arial" w:hAnsi="Arial" w:cs="Arial"/>
          <w:b/>
          <w:i/>
          <w:lang w:val="el-GR"/>
        </w:rPr>
        <w:t xml:space="preserve"> θεωρούν</w:t>
      </w:r>
      <w:r w:rsidR="009D0E2E" w:rsidRPr="00D86D89">
        <w:rPr>
          <w:rFonts w:ascii="Arial" w:hAnsi="Arial" w:cs="Arial"/>
          <w:b/>
          <w:i/>
          <w:lang w:val="el-GR"/>
        </w:rPr>
        <w:t xml:space="preserve"> προσβλητικά</w:t>
      </w:r>
      <w:r w:rsidR="003A1A43">
        <w:rPr>
          <w:rFonts w:ascii="Arial" w:hAnsi="Arial" w:cs="Arial"/>
          <w:lang w:val="el-GR"/>
        </w:rPr>
        <w:t>»</w:t>
      </w:r>
      <w:r>
        <w:rPr>
          <w:rFonts w:ascii="Arial" w:hAnsi="Arial" w:cs="Arial"/>
          <w:lang w:val="el-GR"/>
        </w:rPr>
        <w:t xml:space="preserve"> και χρησιμοποιείται συχνά από κακοποιά στοιχεία για παγίδευση χρηστών του διαδικτύου με απώτερο σκοπό την προσβολή συστημάτων από κακόβουλων λογισμικό. </w:t>
      </w:r>
      <w:r w:rsidR="003A1A43">
        <w:rPr>
          <w:rFonts w:ascii="Arial" w:hAnsi="Arial" w:cs="Arial"/>
          <w:lang w:val="el-GR"/>
        </w:rPr>
        <w:t>Ο όρος αυτός συμπεριλαμβάνει</w:t>
      </w:r>
      <w:r w:rsidR="009D0E2E">
        <w:rPr>
          <w:rFonts w:ascii="Arial" w:hAnsi="Arial" w:cs="Arial"/>
          <w:lang w:val="el-GR"/>
        </w:rPr>
        <w:t xml:space="preserve"> αλλά δεν περιορίζ</w:t>
      </w:r>
      <w:r w:rsidR="003A1A43">
        <w:rPr>
          <w:rFonts w:ascii="Arial" w:hAnsi="Arial" w:cs="Arial"/>
          <w:lang w:val="el-GR"/>
        </w:rPr>
        <w:t>ε</w:t>
      </w:r>
      <w:r w:rsidR="009D0E2E">
        <w:rPr>
          <w:rFonts w:ascii="Arial" w:hAnsi="Arial" w:cs="Arial"/>
          <w:lang w:val="el-GR"/>
        </w:rPr>
        <w:t>ται σε:</w:t>
      </w:r>
      <w:r w:rsidR="009D0E2E" w:rsidRPr="003A1A43">
        <w:rPr>
          <w:rFonts w:ascii="Arial" w:hAnsi="Arial" w:cs="Arial"/>
          <w:lang w:val="el-GR"/>
        </w:rPr>
        <w:t xml:space="preserve"> </w:t>
      </w:r>
    </w:p>
    <w:p w:rsidR="007E306B" w:rsidRPr="00544BE7" w:rsidRDefault="009D0E2E" w:rsidP="00544BE7">
      <w:pPr>
        <w:numPr>
          <w:ilvl w:val="1"/>
          <w:numId w:val="2"/>
        </w:numPr>
        <w:tabs>
          <w:tab w:val="clear" w:pos="1440"/>
          <w:tab w:val="num" w:pos="709"/>
        </w:tabs>
        <w:spacing w:after="60"/>
        <w:ind w:left="709" w:hanging="283"/>
        <w:jc w:val="both"/>
        <w:rPr>
          <w:rFonts w:ascii="Arial" w:hAnsi="Arial" w:cs="Arial"/>
          <w:lang w:val="el-GR"/>
        </w:rPr>
      </w:pPr>
      <w:r>
        <w:rPr>
          <w:rFonts w:ascii="Arial" w:hAnsi="Arial" w:cs="Arial"/>
          <w:lang w:val="el-GR"/>
        </w:rPr>
        <w:t>Πορνογραφικό ή σεξουαλικό υλικό</w:t>
      </w:r>
    </w:p>
    <w:p w:rsidR="007E306B" w:rsidRPr="00544BE7" w:rsidRDefault="009D0E2E" w:rsidP="00544BE7">
      <w:pPr>
        <w:numPr>
          <w:ilvl w:val="1"/>
          <w:numId w:val="2"/>
        </w:numPr>
        <w:tabs>
          <w:tab w:val="clear" w:pos="1440"/>
          <w:tab w:val="num" w:pos="709"/>
        </w:tabs>
        <w:spacing w:after="60"/>
        <w:ind w:left="709" w:hanging="283"/>
        <w:jc w:val="both"/>
        <w:rPr>
          <w:rFonts w:ascii="Arial" w:hAnsi="Arial" w:cs="Arial"/>
          <w:lang w:val="el-GR"/>
        </w:rPr>
      </w:pPr>
      <w:r>
        <w:rPr>
          <w:rFonts w:ascii="Arial" w:hAnsi="Arial" w:cs="Arial"/>
          <w:lang w:val="el-GR"/>
        </w:rPr>
        <w:t xml:space="preserve">Ρατσιστικό, σεξιστικό ή </w:t>
      </w:r>
      <w:proofErr w:type="spellStart"/>
      <w:r>
        <w:rPr>
          <w:rFonts w:ascii="Arial" w:hAnsi="Arial" w:cs="Arial"/>
          <w:lang w:val="el-GR"/>
        </w:rPr>
        <w:t>ομοφοβικό</w:t>
      </w:r>
      <w:proofErr w:type="spellEnd"/>
      <w:r>
        <w:rPr>
          <w:rFonts w:ascii="Arial" w:hAnsi="Arial" w:cs="Arial"/>
          <w:lang w:val="el-GR"/>
        </w:rPr>
        <w:t xml:space="preserve"> υλικό</w:t>
      </w:r>
    </w:p>
    <w:p w:rsidR="003A1A43" w:rsidRPr="00544BE7" w:rsidRDefault="003A1A43" w:rsidP="00544BE7">
      <w:pPr>
        <w:numPr>
          <w:ilvl w:val="1"/>
          <w:numId w:val="2"/>
        </w:numPr>
        <w:tabs>
          <w:tab w:val="clear" w:pos="1440"/>
          <w:tab w:val="num" w:pos="709"/>
        </w:tabs>
        <w:spacing w:after="60"/>
        <w:ind w:left="709" w:hanging="283"/>
        <w:jc w:val="both"/>
        <w:rPr>
          <w:rFonts w:ascii="Arial" w:hAnsi="Arial" w:cs="Arial"/>
          <w:lang w:val="el-GR"/>
        </w:rPr>
      </w:pPr>
      <w:r>
        <w:rPr>
          <w:rFonts w:ascii="Arial" w:hAnsi="Arial" w:cs="Arial"/>
          <w:lang w:val="el-GR"/>
        </w:rPr>
        <w:t>Αναφορές θρησκευτικού / πολιτικού περιεχομένου</w:t>
      </w:r>
    </w:p>
    <w:p w:rsidR="007E306B" w:rsidRDefault="003A1A43" w:rsidP="00544BE7">
      <w:pPr>
        <w:numPr>
          <w:ilvl w:val="1"/>
          <w:numId w:val="2"/>
        </w:numPr>
        <w:tabs>
          <w:tab w:val="clear" w:pos="1440"/>
          <w:tab w:val="num" w:pos="709"/>
        </w:tabs>
        <w:spacing w:after="60"/>
        <w:ind w:left="709" w:hanging="283"/>
        <w:jc w:val="both"/>
        <w:rPr>
          <w:rFonts w:ascii="Arial" w:hAnsi="Arial" w:cs="Arial"/>
          <w:lang w:val="el-GR"/>
        </w:rPr>
      </w:pPr>
      <w:r>
        <w:rPr>
          <w:rFonts w:ascii="Arial" w:hAnsi="Arial" w:cs="Arial"/>
          <w:lang w:val="el-GR"/>
        </w:rPr>
        <w:t>Αντιαισθητικό</w:t>
      </w:r>
      <w:r w:rsidR="006145DA">
        <w:rPr>
          <w:rFonts w:ascii="Arial" w:hAnsi="Arial" w:cs="Arial"/>
          <w:lang w:val="el-GR"/>
        </w:rPr>
        <w:t xml:space="preserve"> / αντικοινωνικό</w:t>
      </w:r>
      <w:r w:rsidR="009D0E2E">
        <w:rPr>
          <w:rFonts w:ascii="Arial" w:hAnsi="Arial" w:cs="Arial"/>
          <w:lang w:val="el-GR"/>
        </w:rPr>
        <w:t xml:space="preserve"> υλικό (όπως </w:t>
      </w:r>
      <w:r w:rsidR="006145DA">
        <w:rPr>
          <w:rFonts w:ascii="Arial" w:hAnsi="Arial" w:cs="Arial"/>
          <w:lang w:val="el-GR"/>
        </w:rPr>
        <w:t>βανδαλισμοί, άσκηση</w:t>
      </w:r>
      <w:r w:rsidR="009D0E2E">
        <w:rPr>
          <w:rFonts w:ascii="Arial" w:hAnsi="Arial" w:cs="Arial"/>
          <w:lang w:val="el-GR"/>
        </w:rPr>
        <w:t xml:space="preserve"> </w:t>
      </w:r>
      <w:r w:rsidR="006145DA">
        <w:rPr>
          <w:rFonts w:ascii="Arial" w:hAnsi="Arial" w:cs="Arial"/>
          <w:lang w:val="el-GR"/>
        </w:rPr>
        <w:t>βίας σε ανθρώπους ή ζώα</w:t>
      </w:r>
      <w:r w:rsidR="009D0E2E">
        <w:rPr>
          <w:rFonts w:ascii="Arial" w:hAnsi="Arial" w:cs="Arial"/>
          <w:lang w:val="el-GR"/>
        </w:rPr>
        <w:t>)</w:t>
      </w:r>
    </w:p>
    <w:p w:rsidR="00D86D89" w:rsidRPr="006646D6" w:rsidRDefault="00D86D89" w:rsidP="00D86D89">
      <w:pPr>
        <w:spacing w:after="60"/>
        <w:ind w:left="426"/>
        <w:jc w:val="both"/>
        <w:rPr>
          <w:rFonts w:ascii="Arial" w:hAnsi="Arial" w:cs="Arial"/>
          <w:lang w:val="el-GR"/>
        </w:rPr>
      </w:pPr>
      <w:r>
        <w:rPr>
          <w:rFonts w:ascii="Arial" w:hAnsi="Arial" w:cs="Arial"/>
          <w:lang w:val="el-GR"/>
        </w:rPr>
        <w:t xml:space="preserve">Προσπέλαση ιστοσελίδων με περιεχόμενο αυτού του είδους απαγορεύεται αυστηρά να γίνεται μέσω του δικτύου ή με χρήση εξοπλισμού που ανήκει στο σύστημα πληροφορικής της εταιρείας </w:t>
      </w:r>
      <w:r w:rsidRPr="00D86D89">
        <w:rPr>
          <w:rFonts w:ascii="Arial" w:hAnsi="Arial" w:cs="Arial"/>
          <w:b/>
          <w:lang w:val="el-GR"/>
        </w:rPr>
        <w:t>(αποτελεί ενέργεια υψηλού κινδύνου για την ασφάλεια πληροφοριών)</w:t>
      </w:r>
    </w:p>
    <w:p w:rsidR="00B87D77" w:rsidRPr="006646D6" w:rsidRDefault="00B87D77" w:rsidP="00B87D77">
      <w:pPr>
        <w:tabs>
          <w:tab w:val="left" w:pos="1395"/>
        </w:tabs>
        <w:rPr>
          <w:rFonts w:ascii="Arial" w:hAnsi="Arial" w:cs="Arial"/>
          <w:lang w:val="el-GR"/>
        </w:rPr>
      </w:pPr>
    </w:p>
    <w:p w:rsidR="00B87D77" w:rsidRPr="00B87D77" w:rsidRDefault="004E448D" w:rsidP="00B87D77">
      <w:pPr>
        <w:tabs>
          <w:tab w:val="left" w:pos="1395"/>
        </w:tabs>
        <w:rPr>
          <w:rFonts w:ascii="Arial" w:hAnsi="Arial" w:cs="Arial"/>
          <w:b/>
        </w:rPr>
      </w:pPr>
      <w:r>
        <w:rPr>
          <w:rFonts w:ascii="Arial" w:hAnsi="Arial" w:cs="Arial"/>
          <w:b/>
          <w:lang w:val="el-GR"/>
        </w:rPr>
        <w:t>Ενέργειες για την σ</w:t>
      </w:r>
      <w:r w:rsidR="00FF33F3">
        <w:rPr>
          <w:rFonts w:ascii="Arial" w:hAnsi="Arial" w:cs="Arial"/>
          <w:b/>
          <w:lang w:val="el-GR"/>
        </w:rPr>
        <w:t>υμμόρφωση</w:t>
      </w:r>
    </w:p>
    <w:p w:rsidR="001823E0" w:rsidRDefault="001823E0" w:rsidP="00B216F0">
      <w:pPr>
        <w:tabs>
          <w:tab w:val="left" w:pos="1395"/>
        </w:tabs>
        <w:jc w:val="both"/>
        <w:rPr>
          <w:rFonts w:ascii="Arial" w:hAnsi="Arial" w:cs="Arial"/>
        </w:rPr>
      </w:pPr>
    </w:p>
    <w:p w:rsidR="00B87D77" w:rsidRPr="006646D6" w:rsidRDefault="004E448D" w:rsidP="00544BE7">
      <w:pPr>
        <w:numPr>
          <w:ilvl w:val="0"/>
          <w:numId w:val="49"/>
        </w:numPr>
        <w:tabs>
          <w:tab w:val="clear" w:pos="1080"/>
          <w:tab w:val="left" w:pos="426"/>
        </w:tabs>
        <w:spacing w:after="120"/>
        <w:ind w:left="426" w:hanging="426"/>
        <w:jc w:val="both"/>
        <w:rPr>
          <w:rFonts w:ascii="Arial" w:hAnsi="Arial" w:cs="Arial"/>
          <w:lang w:val="el-GR"/>
        </w:rPr>
      </w:pPr>
      <w:r>
        <w:rPr>
          <w:rFonts w:ascii="Arial" w:hAnsi="Arial" w:cs="Arial"/>
          <w:lang w:val="el-GR"/>
        </w:rPr>
        <w:t xml:space="preserve">Συνετή, προσεκτική και λελογισμένη χρήση </w:t>
      </w:r>
      <w:r w:rsidR="00347392">
        <w:rPr>
          <w:rFonts w:ascii="Arial" w:hAnsi="Arial" w:cs="Arial"/>
          <w:lang w:val="el-GR"/>
        </w:rPr>
        <w:t>των συστημάτων</w:t>
      </w:r>
      <w:r w:rsidR="00135EFF" w:rsidRPr="00135EFF">
        <w:rPr>
          <w:rFonts w:ascii="Arial" w:hAnsi="Arial" w:cs="Arial"/>
          <w:lang w:val="el-GR"/>
        </w:rPr>
        <w:t xml:space="preserve"> </w:t>
      </w:r>
      <w:r w:rsidR="00D86D89">
        <w:rPr>
          <w:rFonts w:ascii="Arial" w:hAnsi="Arial" w:cs="Arial"/>
          <w:lang w:val="el-GR"/>
        </w:rPr>
        <w:t>πληροφορι</w:t>
      </w:r>
      <w:r w:rsidR="00135EFF">
        <w:rPr>
          <w:rFonts w:ascii="Arial" w:hAnsi="Arial" w:cs="Arial"/>
          <w:lang w:val="el-GR"/>
        </w:rPr>
        <w:t>κής</w:t>
      </w:r>
      <w:r w:rsidR="009B722F" w:rsidRPr="006646D6">
        <w:rPr>
          <w:rFonts w:ascii="Arial" w:hAnsi="Arial" w:cs="Arial"/>
          <w:lang w:val="el-GR"/>
        </w:rPr>
        <w:t>.</w:t>
      </w:r>
    </w:p>
    <w:p w:rsidR="001823E0" w:rsidRPr="006646D6" w:rsidRDefault="004E448D" w:rsidP="00544BE7">
      <w:pPr>
        <w:numPr>
          <w:ilvl w:val="0"/>
          <w:numId w:val="49"/>
        </w:numPr>
        <w:tabs>
          <w:tab w:val="clear" w:pos="1080"/>
          <w:tab w:val="left" w:pos="426"/>
        </w:tabs>
        <w:spacing w:after="120"/>
        <w:ind w:left="426" w:hanging="426"/>
        <w:jc w:val="both"/>
        <w:rPr>
          <w:rFonts w:ascii="Arial" w:hAnsi="Arial" w:cs="Arial"/>
          <w:lang w:val="el-GR"/>
        </w:rPr>
      </w:pPr>
      <w:r>
        <w:rPr>
          <w:rFonts w:ascii="Arial" w:hAnsi="Arial" w:cs="Arial"/>
          <w:lang w:val="el-GR"/>
        </w:rPr>
        <w:t xml:space="preserve">Άμεση αναφορά </w:t>
      </w:r>
      <w:r w:rsidR="00347392">
        <w:rPr>
          <w:rFonts w:ascii="Arial" w:hAnsi="Arial" w:cs="Arial"/>
          <w:lang w:val="el-GR"/>
        </w:rPr>
        <w:t>κάθε περιστατικ</w:t>
      </w:r>
      <w:r>
        <w:rPr>
          <w:rFonts w:ascii="Arial" w:hAnsi="Arial" w:cs="Arial"/>
          <w:lang w:val="el-GR"/>
        </w:rPr>
        <w:t xml:space="preserve">ού ή υπόνοια περιστατικού </w:t>
      </w:r>
      <w:r w:rsidR="00347392">
        <w:rPr>
          <w:rFonts w:ascii="Arial" w:hAnsi="Arial" w:cs="Arial"/>
          <w:lang w:val="el-GR"/>
        </w:rPr>
        <w:t xml:space="preserve">ό σχετικό με την ασφάλεια </w:t>
      </w:r>
      <w:r>
        <w:rPr>
          <w:rFonts w:ascii="Arial" w:hAnsi="Arial" w:cs="Arial"/>
          <w:lang w:val="el-GR"/>
        </w:rPr>
        <w:t xml:space="preserve">των πληροφοριών ή των εγκαταστάσεων </w:t>
      </w:r>
      <w:r w:rsidR="00347392">
        <w:rPr>
          <w:rFonts w:ascii="Arial" w:hAnsi="Arial" w:cs="Arial"/>
          <w:lang w:val="el-GR"/>
        </w:rPr>
        <w:t xml:space="preserve">στον </w:t>
      </w:r>
      <w:r w:rsidR="003A1A43">
        <w:rPr>
          <w:rFonts w:ascii="Arial" w:hAnsi="Arial" w:cs="Arial"/>
          <w:lang w:val="el-GR"/>
        </w:rPr>
        <w:t>Υπ. ΣΔ</w:t>
      </w:r>
      <w:r w:rsidR="002F7D9B">
        <w:rPr>
          <w:rFonts w:ascii="Arial" w:hAnsi="Arial" w:cs="Arial"/>
          <w:lang w:val="el-GR"/>
        </w:rPr>
        <w:t xml:space="preserve"> </w:t>
      </w:r>
      <w:r w:rsidR="00347392" w:rsidRPr="006646D6">
        <w:rPr>
          <w:rFonts w:ascii="Arial" w:hAnsi="Arial" w:cs="Arial"/>
          <w:lang w:val="el-GR"/>
        </w:rPr>
        <w:t>.</w:t>
      </w:r>
    </w:p>
    <w:p w:rsidR="001823E0" w:rsidRPr="006646D6" w:rsidRDefault="001823E0" w:rsidP="001823E0">
      <w:pPr>
        <w:tabs>
          <w:tab w:val="left" w:pos="1395"/>
        </w:tabs>
        <w:rPr>
          <w:rFonts w:ascii="Arial" w:hAnsi="Arial" w:cs="Arial"/>
          <w:lang w:val="el-GR"/>
        </w:rPr>
      </w:pPr>
    </w:p>
    <w:p w:rsidR="00842BA9" w:rsidRPr="006646D6" w:rsidRDefault="00F326BE" w:rsidP="00842BA9">
      <w:pPr>
        <w:pStyle w:val="1"/>
        <w:numPr>
          <w:ilvl w:val="0"/>
          <w:numId w:val="0"/>
        </w:numPr>
        <w:spacing w:before="0" w:after="0"/>
        <w:jc w:val="center"/>
        <w:rPr>
          <w:lang w:val="el-GR"/>
        </w:rPr>
      </w:pPr>
      <w:r w:rsidRPr="006646D6">
        <w:rPr>
          <w:lang w:val="el-GR"/>
        </w:rPr>
        <w:br w:type="page"/>
      </w:r>
      <w:bookmarkStart w:id="4" w:name="_Toc248904302"/>
      <w:bookmarkStart w:id="5" w:name="_Toc248904625"/>
      <w:bookmarkStart w:id="6" w:name="_Toc251164024"/>
    </w:p>
    <w:p w:rsidR="005B24D7" w:rsidRPr="00CC7298" w:rsidRDefault="00CC7298" w:rsidP="00CC7298">
      <w:pPr>
        <w:jc w:val="both"/>
        <w:rPr>
          <w:sz w:val="36"/>
          <w:szCs w:val="36"/>
          <w:lang w:val="el-GR"/>
        </w:rPr>
      </w:pPr>
      <w:r>
        <w:rPr>
          <w:sz w:val="36"/>
          <w:szCs w:val="36"/>
          <w:lang w:val="el-GR"/>
        </w:rPr>
        <w:lastRenderedPageBreak/>
        <w:t>Αρχές ορθής δ</w:t>
      </w:r>
      <w:r w:rsidR="007C769C">
        <w:rPr>
          <w:sz w:val="36"/>
          <w:szCs w:val="36"/>
          <w:lang w:val="el-GR"/>
        </w:rPr>
        <w:t>ιαχείριση</w:t>
      </w:r>
      <w:r>
        <w:rPr>
          <w:sz w:val="36"/>
          <w:szCs w:val="36"/>
          <w:lang w:val="el-GR"/>
        </w:rPr>
        <w:t>ς</w:t>
      </w:r>
      <w:r w:rsidR="007C769C" w:rsidRPr="00CC7298">
        <w:rPr>
          <w:sz w:val="36"/>
          <w:szCs w:val="36"/>
          <w:lang w:val="el-GR"/>
        </w:rPr>
        <w:t xml:space="preserve"> </w:t>
      </w:r>
      <w:r>
        <w:rPr>
          <w:sz w:val="36"/>
          <w:szCs w:val="36"/>
          <w:lang w:val="el-GR"/>
        </w:rPr>
        <w:t>Λειτουργιών</w:t>
      </w:r>
      <w:r w:rsidRPr="00CC7298">
        <w:rPr>
          <w:sz w:val="36"/>
          <w:szCs w:val="36"/>
          <w:lang w:val="el-GR"/>
        </w:rPr>
        <w:t xml:space="preserve"> </w:t>
      </w:r>
      <w:r>
        <w:rPr>
          <w:sz w:val="36"/>
          <w:szCs w:val="36"/>
          <w:lang w:val="el-GR"/>
        </w:rPr>
        <w:t>και</w:t>
      </w:r>
      <w:r w:rsidRPr="00CC7298">
        <w:rPr>
          <w:sz w:val="36"/>
          <w:szCs w:val="36"/>
          <w:lang w:val="el-GR"/>
        </w:rPr>
        <w:t xml:space="preserve"> </w:t>
      </w:r>
      <w:r w:rsidR="007C769C">
        <w:rPr>
          <w:sz w:val="36"/>
          <w:szCs w:val="36"/>
          <w:lang w:val="el-GR"/>
        </w:rPr>
        <w:t>Επικοινωνιών</w:t>
      </w:r>
      <w:bookmarkEnd w:id="4"/>
      <w:bookmarkEnd w:id="5"/>
      <w:bookmarkEnd w:id="6"/>
    </w:p>
    <w:p w:rsidR="005B24D7" w:rsidRPr="00CC7298" w:rsidRDefault="005B24D7" w:rsidP="005B24D7">
      <w:pPr>
        <w:pStyle w:val="2"/>
        <w:numPr>
          <w:ilvl w:val="1"/>
          <w:numId w:val="0"/>
        </w:numPr>
        <w:spacing w:before="0" w:after="0"/>
        <w:ind w:left="576" w:hanging="576"/>
        <w:jc w:val="both"/>
        <w:rPr>
          <w:lang w:val="el-GR"/>
        </w:rPr>
      </w:pPr>
      <w:bookmarkStart w:id="7" w:name="_Toc198439346"/>
      <w:bookmarkStart w:id="8" w:name="_Toc205370164"/>
      <w:bookmarkStart w:id="9" w:name="_Toc248904303"/>
      <w:bookmarkStart w:id="10" w:name="_Toc248904626"/>
    </w:p>
    <w:p w:rsidR="005B24D7" w:rsidRPr="006646D6" w:rsidRDefault="007C769C" w:rsidP="00AF3D7C">
      <w:pPr>
        <w:pStyle w:val="2"/>
        <w:numPr>
          <w:ilvl w:val="0"/>
          <w:numId w:val="53"/>
        </w:numPr>
        <w:spacing w:before="0" w:after="0"/>
        <w:ind w:left="426" w:hanging="426"/>
        <w:jc w:val="both"/>
        <w:rPr>
          <w:lang w:val="el-GR"/>
        </w:rPr>
      </w:pPr>
      <w:bookmarkStart w:id="11" w:name="_Toc508795784"/>
      <w:r>
        <w:rPr>
          <w:lang w:val="el-GR"/>
        </w:rPr>
        <w:t xml:space="preserve">Διαδικασίες </w:t>
      </w:r>
      <w:r w:rsidR="00CC7298">
        <w:rPr>
          <w:lang w:val="el-GR"/>
        </w:rPr>
        <w:t>Τυποποιημένης Λειτουργία</w:t>
      </w:r>
      <w:bookmarkEnd w:id="7"/>
      <w:bookmarkEnd w:id="8"/>
      <w:bookmarkEnd w:id="9"/>
      <w:bookmarkEnd w:id="10"/>
      <w:r w:rsidR="00CC7298">
        <w:rPr>
          <w:lang w:val="el-GR"/>
        </w:rPr>
        <w:t>ς</w:t>
      </w:r>
      <w:bookmarkEnd w:id="11"/>
    </w:p>
    <w:p w:rsidR="00F326BE" w:rsidRPr="006646D6" w:rsidRDefault="00F326BE" w:rsidP="00F326BE">
      <w:pPr>
        <w:tabs>
          <w:tab w:val="left" w:pos="1395"/>
        </w:tabs>
        <w:rPr>
          <w:rFonts w:ascii="Arial" w:hAnsi="Arial" w:cs="Arial"/>
          <w:b/>
          <w:lang w:val="el-GR"/>
        </w:rPr>
      </w:pPr>
    </w:p>
    <w:p w:rsidR="00F326BE" w:rsidRPr="006646D6" w:rsidRDefault="007C769C" w:rsidP="00F326BE">
      <w:pPr>
        <w:tabs>
          <w:tab w:val="left" w:pos="1395"/>
        </w:tabs>
        <w:rPr>
          <w:rFonts w:ascii="Arial" w:hAnsi="Arial" w:cs="Arial"/>
          <w:b/>
          <w:lang w:val="el-GR"/>
        </w:rPr>
      </w:pPr>
      <w:r>
        <w:rPr>
          <w:rFonts w:ascii="Arial" w:hAnsi="Arial" w:cs="Arial"/>
          <w:b/>
          <w:lang w:val="el-GR"/>
        </w:rPr>
        <w:t>Γενικά Σημεία</w:t>
      </w:r>
    </w:p>
    <w:p w:rsidR="00F326BE" w:rsidRPr="006646D6" w:rsidRDefault="00F326BE" w:rsidP="00F326BE">
      <w:pPr>
        <w:tabs>
          <w:tab w:val="left" w:pos="1395"/>
        </w:tabs>
        <w:ind w:left="360"/>
        <w:rPr>
          <w:rFonts w:ascii="Arial" w:hAnsi="Arial" w:cs="Arial"/>
          <w:lang w:val="el-GR"/>
        </w:rPr>
      </w:pPr>
    </w:p>
    <w:p w:rsidR="00186CF8" w:rsidRPr="006646D6" w:rsidRDefault="006145DA" w:rsidP="00544BE7">
      <w:pPr>
        <w:numPr>
          <w:ilvl w:val="0"/>
          <w:numId w:val="9"/>
        </w:numPr>
        <w:tabs>
          <w:tab w:val="clear" w:pos="1080"/>
          <w:tab w:val="num" w:pos="426"/>
          <w:tab w:val="left" w:pos="1395"/>
        </w:tabs>
        <w:spacing w:after="120"/>
        <w:ind w:left="426" w:hanging="426"/>
        <w:jc w:val="both"/>
        <w:rPr>
          <w:rFonts w:ascii="Arial" w:hAnsi="Arial" w:cs="Arial"/>
          <w:lang w:val="el-GR"/>
        </w:rPr>
      </w:pPr>
      <w:r>
        <w:rPr>
          <w:rFonts w:ascii="Arial" w:hAnsi="Arial" w:cs="Arial"/>
          <w:lang w:val="el-GR"/>
        </w:rPr>
        <w:t xml:space="preserve">Στην </w:t>
      </w:r>
      <w:r w:rsidR="00186CF8">
        <w:rPr>
          <w:rFonts w:ascii="Arial" w:hAnsi="Arial" w:cs="Arial"/>
          <w:lang w:val="el-GR"/>
        </w:rPr>
        <w:t xml:space="preserve"> </w:t>
      </w:r>
      <w:r w:rsidR="00BD291A">
        <w:rPr>
          <w:rFonts w:ascii="Arial" w:hAnsi="Arial" w:cs="Arial"/>
          <w:b/>
          <w:lang w:val="el-GR"/>
        </w:rPr>
        <w:t xml:space="preserve">Δίκτυο Διανομών </w:t>
      </w:r>
      <w:proofErr w:type="spellStart"/>
      <w:r w:rsidR="00BD291A">
        <w:rPr>
          <w:rFonts w:ascii="Arial" w:hAnsi="Arial" w:cs="Arial"/>
          <w:b/>
          <w:lang w:val="el-GR"/>
        </w:rPr>
        <w:t>Αφοι</w:t>
      </w:r>
      <w:proofErr w:type="spellEnd"/>
      <w:r w:rsidR="00BD291A">
        <w:rPr>
          <w:rFonts w:ascii="Arial" w:hAnsi="Arial" w:cs="Arial"/>
          <w:b/>
          <w:lang w:val="el-GR"/>
        </w:rPr>
        <w:t xml:space="preserve"> </w:t>
      </w:r>
      <w:proofErr w:type="spellStart"/>
      <w:r w:rsidR="00BD291A">
        <w:rPr>
          <w:rFonts w:ascii="Arial" w:hAnsi="Arial" w:cs="Arial"/>
          <w:b/>
          <w:lang w:val="el-GR"/>
        </w:rPr>
        <w:t>Κοντζόγλου</w:t>
      </w:r>
      <w:proofErr w:type="spellEnd"/>
      <w:r w:rsidR="00BD291A">
        <w:rPr>
          <w:rFonts w:ascii="Arial" w:hAnsi="Arial" w:cs="Arial"/>
          <w:b/>
          <w:lang w:val="el-GR"/>
        </w:rPr>
        <w:t xml:space="preserve"> Α.Ε. </w:t>
      </w:r>
      <w:r>
        <w:rPr>
          <w:rFonts w:ascii="Arial" w:hAnsi="Arial" w:cs="Arial"/>
          <w:lang w:val="el-GR"/>
        </w:rPr>
        <w:t>εφαρμόζονται διαδικασίες τυποποιημένης λειτουργίας</w:t>
      </w:r>
      <w:r w:rsidR="00186CF8">
        <w:rPr>
          <w:rFonts w:ascii="Arial" w:hAnsi="Arial" w:cs="Arial"/>
          <w:lang w:val="el-GR"/>
        </w:rPr>
        <w:t xml:space="preserve"> για την καθημερινή συντήρηση των συστημάτων </w:t>
      </w:r>
      <w:r>
        <w:rPr>
          <w:rFonts w:ascii="Arial" w:hAnsi="Arial" w:cs="Arial"/>
          <w:lang w:val="el-GR"/>
        </w:rPr>
        <w:t xml:space="preserve">πληροφορικής </w:t>
      </w:r>
      <w:r w:rsidR="00186CF8">
        <w:rPr>
          <w:rFonts w:ascii="Arial" w:hAnsi="Arial" w:cs="Arial"/>
          <w:lang w:val="el-GR"/>
        </w:rPr>
        <w:t xml:space="preserve">και </w:t>
      </w:r>
      <w:r>
        <w:rPr>
          <w:rFonts w:ascii="Arial" w:hAnsi="Arial" w:cs="Arial"/>
          <w:lang w:val="el-GR"/>
        </w:rPr>
        <w:t>των υποδομών</w:t>
      </w:r>
      <w:r w:rsidR="00186CF8">
        <w:rPr>
          <w:rFonts w:ascii="Arial" w:hAnsi="Arial" w:cs="Arial"/>
          <w:lang w:val="el-GR"/>
        </w:rPr>
        <w:t xml:space="preserve"> τ</w:t>
      </w:r>
      <w:r w:rsidR="00476EA3">
        <w:rPr>
          <w:rFonts w:ascii="Arial" w:hAnsi="Arial" w:cs="Arial"/>
          <w:lang w:val="el-GR"/>
        </w:rPr>
        <w:t>ης</w:t>
      </w:r>
      <w:r w:rsidR="00186CF8">
        <w:rPr>
          <w:rFonts w:ascii="Arial" w:hAnsi="Arial" w:cs="Arial"/>
          <w:lang w:val="el-GR"/>
        </w:rPr>
        <w:t xml:space="preserve"> </w:t>
      </w:r>
      <w:r>
        <w:rPr>
          <w:rFonts w:ascii="Arial" w:hAnsi="Arial" w:cs="Arial"/>
          <w:lang w:val="el-GR"/>
        </w:rPr>
        <w:t>με σκοπό να διασφαλιστεί η</w:t>
      </w:r>
      <w:r w:rsidR="00186CF8">
        <w:rPr>
          <w:rFonts w:ascii="Arial" w:hAnsi="Arial" w:cs="Arial"/>
          <w:lang w:val="el-GR"/>
        </w:rPr>
        <w:t xml:space="preserve"> υψηλότερη </w:t>
      </w:r>
      <w:r>
        <w:rPr>
          <w:rFonts w:ascii="Arial" w:hAnsi="Arial" w:cs="Arial"/>
          <w:lang w:val="el-GR"/>
        </w:rPr>
        <w:t>δυνατή</w:t>
      </w:r>
      <w:r w:rsidR="00186CF8">
        <w:rPr>
          <w:rFonts w:ascii="Arial" w:hAnsi="Arial" w:cs="Arial"/>
          <w:lang w:val="el-GR"/>
        </w:rPr>
        <w:t xml:space="preserve"> </w:t>
      </w:r>
      <w:r>
        <w:rPr>
          <w:rFonts w:ascii="Arial" w:hAnsi="Arial" w:cs="Arial"/>
          <w:lang w:val="el-GR"/>
        </w:rPr>
        <w:t>διαθεσιμότητα και επίδοση των συστημάτων αυτών.</w:t>
      </w:r>
    </w:p>
    <w:p w:rsidR="00F326BE" w:rsidRPr="006646D6" w:rsidRDefault="00186CF8" w:rsidP="00544BE7">
      <w:pPr>
        <w:numPr>
          <w:ilvl w:val="0"/>
          <w:numId w:val="9"/>
        </w:numPr>
        <w:tabs>
          <w:tab w:val="clear" w:pos="1080"/>
          <w:tab w:val="num" w:pos="426"/>
          <w:tab w:val="left" w:pos="1395"/>
        </w:tabs>
        <w:spacing w:after="120"/>
        <w:ind w:left="426" w:hanging="426"/>
        <w:jc w:val="both"/>
        <w:rPr>
          <w:rFonts w:ascii="Arial" w:hAnsi="Arial" w:cs="Arial"/>
          <w:lang w:val="el-GR"/>
        </w:rPr>
      </w:pPr>
      <w:r>
        <w:rPr>
          <w:rFonts w:ascii="Arial" w:hAnsi="Arial" w:cs="Arial"/>
          <w:lang w:val="el-GR"/>
        </w:rPr>
        <w:t xml:space="preserve">Αλλαγές στα συστήματα </w:t>
      </w:r>
      <w:r w:rsidR="004E448D">
        <w:rPr>
          <w:rFonts w:ascii="Arial" w:hAnsi="Arial" w:cs="Arial"/>
          <w:lang w:val="el-GR"/>
        </w:rPr>
        <w:t>πληροφορικής της εταιρείας</w:t>
      </w:r>
      <w:r>
        <w:rPr>
          <w:rFonts w:ascii="Arial" w:hAnsi="Arial" w:cs="Arial"/>
          <w:lang w:val="el-GR"/>
        </w:rPr>
        <w:t xml:space="preserve"> </w:t>
      </w:r>
      <w:r w:rsidR="004E448D">
        <w:rPr>
          <w:rFonts w:ascii="Arial" w:hAnsi="Arial" w:cs="Arial"/>
          <w:lang w:val="el-GR"/>
        </w:rPr>
        <w:t xml:space="preserve">υλοποιούνται με ελεγχόμενο τρόπο για την αποτελεσματική </w:t>
      </w:r>
      <w:r w:rsidR="006145DA">
        <w:rPr>
          <w:rFonts w:ascii="Arial" w:hAnsi="Arial" w:cs="Arial"/>
          <w:lang w:val="el-GR"/>
        </w:rPr>
        <w:t>διαχε</w:t>
      </w:r>
      <w:r w:rsidR="004E448D">
        <w:rPr>
          <w:rFonts w:ascii="Arial" w:hAnsi="Arial" w:cs="Arial"/>
          <w:lang w:val="el-GR"/>
        </w:rPr>
        <w:t>ίριση</w:t>
      </w:r>
      <w:r w:rsidR="006145DA">
        <w:rPr>
          <w:rFonts w:ascii="Arial" w:hAnsi="Arial" w:cs="Arial"/>
          <w:lang w:val="el-GR"/>
        </w:rPr>
        <w:t xml:space="preserve"> αλλαγών</w:t>
      </w:r>
      <w:r>
        <w:rPr>
          <w:rFonts w:ascii="Arial" w:hAnsi="Arial" w:cs="Arial"/>
          <w:lang w:val="el-GR"/>
        </w:rPr>
        <w:t>.</w:t>
      </w:r>
    </w:p>
    <w:p w:rsidR="00F31937" w:rsidRPr="006646D6" w:rsidRDefault="00186CF8" w:rsidP="00544BE7">
      <w:pPr>
        <w:numPr>
          <w:ilvl w:val="0"/>
          <w:numId w:val="9"/>
        </w:numPr>
        <w:tabs>
          <w:tab w:val="clear" w:pos="1080"/>
          <w:tab w:val="num" w:pos="426"/>
          <w:tab w:val="left" w:pos="1395"/>
        </w:tabs>
        <w:spacing w:after="120"/>
        <w:ind w:left="426" w:hanging="426"/>
        <w:jc w:val="both"/>
        <w:rPr>
          <w:rFonts w:ascii="Arial" w:hAnsi="Arial" w:cs="Arial"/>
          <w:lang w:val="el-GR"/>
        </w:rPr>
      </w:pPr>
      <w:r>
        <w:rPr>
          <w:rFonts w:ascii="Arial" w:hAnsi="Arial" w:cs="Arial"/>
          <w:lang w:val="el-GR"/>
        </w:rPr>
        <w:t xml:space="preserve">Τα αναπτυξιακά και δοκιμαστικά περιβάλλοντα </w:t>
      </w:r>
      <w:r w:rsidR="006145DA">
        <w:rPr>
          <w:rFonts w:ascii="Arial" w:hAnsi="Arial" w:cs="Arial"/>
          <w:lang w:val="el-GR"/>
        </w:rPr>
        <w:t>λειτουργίας των συστημάτων και των εφαρμογών διατηρούνται πάντα</w:t>
      </w:r>
      <w:r>
        <w:rPr>
          <w:rFonts w:ascii="Arial" w:hAnsi="Arial" w:cs="Arial"/>
          <w:lang w:val="el-GR"/>
        </w:rPr>
        <w:t xml:space="preserve"> ξεχωριστά από το ζωντανό λειτουργικό περιβάλλον για τη μείωση κινδύνου τυχαίων αλλαγών ή μη εξουσιοδοτημένης πρόσβασης.</w:t>
      </w:r>
    </w:p>
    <w:p w:rsidR="00F326BE" w:rsidRPr="006646D6" w:rsidRDefault="00F326BE" w:rsidP="00F326BE">
      <w:pPr>
        <w:tabs>
          <w:tab w:val="left" w:pos="1395"/>
        </w:tabs>
        <w:rPr>
          <w:rFonts w:ascii="Arial" w:hAnsi="Arial" w:cs="Arial"/>
          <w:lang w:val="el-GR"/>
        </w:rPr>
      </w:pPr>
    </w:p>
    <w:p w:rsidR="004E448D" w:rsidRPr="00B87D77" w:rsidRDefault="004E448D" w:rsidP="004E448D">
      <w:pPr>
        <w:tabs>
          <w:tab w:val="left" w:pos="1395"/>
        </w:tabs>
        <w:rPr>
          <w:rFonts w:ascii="Arial" w:hAnsi="Arial" w:cs="Arial"/>
          <w:b/>
        </w:rPr>
      </w:pPr>
      <w:r>
        <w:rPr>
          <w:rFonts w:ascii="Arial" w:hAnsi="Arial" w:cs="Arial"/>
          <w:b/>
          <w:lang w:val="el-GR"/>
        </w:rPr>
        <w:t>Ενέργειες για την συμμόρφωση</w:t>
      </w:r>
    </w:p>
    <w:p w:rsidR="00F326BE" w:rsidRDefault="00F326BE" w:rsidP="00F326BE">
      <w:pPr>
        <w:tabs>
          <w:tab w:val="left" w:pos="1395"/>
        </w:tabs>
        <w:jc w:val="both"/>
        <w:rPr>
          <w:rFonts w:ascii="Arial" w:hAnsi="Arial" w:cs="Arial"/>
        </w:rPr>
      </w:pPr>
    </w:p>
    <w:p w:rsidR="003555AE" w:rsidRPr="006646D6" w:rsidRDefault="004E448D" w:rsidP="00544BE7">
      <w:pPr>
        <w:numPr>
          <w:ilvl w:val="0"/>
          <w:numId w:val="49"/>
        </w:numPr>
        <w:tabs>
          <w:tab w:val="clear" w:pos="1080"/>
          <w:tab w:val="left" w:pos="426"/>
        </w:tabs>
        <w:spacing w:after="120"/>
        <w:ind w:left="426" w:hanging="426"/>
        <w:jc w:val="both"/>
        <w:rPr>
          <w:rFonts w:ascii="Arial" w:hAnsi="Arial" w:cs="Arial"/>
          <w:lang w:val="el-GR"/>
        </w:rPr>
      </w:pPr>
      <w:r>
        <w:rPr>
          <w:rFonts w:ascii="Arial" w:hAnsi="Arial" w:cs="Arial"/>
          <w:lang w:val="el-GR"/>
        </w:rPr>
        <w:t>Έκδοση και εφαρμογή</w:t>
      </w:r>
      <w:r w:rsidR="00186CF8">
        <w:rPr>
          <w:rFonts w:ascii="Arial" w:hAnsi="Arial" w:cs="Arial"/>
          <w:lang w:val="el-GR"/>
        </w:rPr>
        <w:t xml:space="preserve"> </w:t>
      </w:r>
      <w:r>
        <w:rPr>
          <w:rFonts w:ascii="Arial" w:hAnsi="Arial" w:cs="Arial"/>
          <w:lang w:val="el-GR"/>
        </w:rPr>
        <w:t>κατάλληλων</w:t>
      </w:r>
      <w:r w:rsidR="00186CF8">
        <w:rPr>
          <w:rFonts w:ascii="Arial" w:hAnsi="Arial" w:cs="Arial"/>
          <w:lang w:val="el-GR"/>
        </w:rPr>
        <w:t xml:space="preserve"> διαδικασιών </w:t>
      </w:r>
      <w:r>
        <w:rPr>
          <w:rFonts w:ascii="Arial" w:hAnsi="Arial" w:cs="Arial"/>
          <w:lang w:val="el-GR"/>
        </w:rPr>
        <w:t xml:space="preserve">/ οδηγιών τυποποιημένης λειτουργίας </w:t>
      </w:r>
    </w:p>
    <w:p w:rsidR="003555AE" w:rsidRPr="006646D6" w:rsidRDefault="00186CF8" w:rsidP="00544BE7">
      <w:pPr>
        <w:numPr>
          <w:ilvl w:val="0"/>
          <w:numId w:val="49"/>
        </w:numPr>
        <w:tabs>
          <w:tab w:val="clear" w:pos="1080"/>
          <w:tab w:val="left" w:pos="426"/>
        </w:tabs>
        <w:spacing w:after="120"/>
        <w:ind w:left="426" w:hanging="426"/>
        <w:jc w:val="both"/>
        <w:rPr>
          <w:rFonts w:ascii="Arial" w:hAnsi="Arial" w:cs="Arial"/>
          <w:lang w:val="el-GR"/>
        </w:rPr>
      </w:pPr>
      <w:r>
        <w:rPr>
          <w:rFonts w:ascii="Arial" w:hAnsi="Arial" w:cs="Arial"/>
          <w:lang w:val="el-GR"/>
        </w:rPr>
        <w:t xml:space="preserve">Αξιολόγηση όλων των σημαντικών αλλαγών </w:t>
      </w:r>
      <w:r w:rsidR="004E448D">
        <w:rPr>
          <w:rFonts w:ascii="Arial" w:hAnsi="Arial" w:cs="Arial"/>
          <w:lang w:val="el-GR"/>
        </w:rPr>
        <w:t xml:space="preserve">στα συστήματα πληροφορικής και στην κύρια υποδομή </w:t>
      </w:r>
      <w:r>
        <w:rPr>
          <w:rFonts w:ascii="Arial" w:hAnsi="Arial" w:cs="Arial"/>
          <w:lang w:val="el-GR"/>
        </w:rPr>
        <w:t xml:space="preserve">για την επίπτωσή τους στην ασφάλεια πληροφοριών </w:t>
      </w:r>
      <w:r w:rsidR="004E448D">
        <w:rPr>
          <w:rFonts w:ascii="Arial" w:hAnsi="Arial" w:cs="Arial"/>
          <w:lang w:val="el-GR"/>
        </w:rPr>
        <w:t>(αναπόσπαστο μέρος τ</w:t>
      </w:r>
      <w:r>
        <w:rPr>
          <w:rFonts w:ascii="Arial" w:hAnsi="Arial" w:cs="Arial"/>
          <w:lang w:val="el-GR"/>
        </w:rPr>
        <w:t>ης τυπικής αξιολόγησης κινδύνου</w:t>
      </w:r>
      <w:r w:rsidR="004E448D">
        <w:rPr>
          <w:rFonts w:ascii="Arial" w:hAnsi="Arial" w:cs="Arial"/>
          <w:lang w:val="el-GR"/>
        </w:rPr>
        <w:t>)</w:t>
      </w:r>
      <w:r>
        <w:rPr>
          <w:rFonts w:ascii="Arial" w:hAnsi="Arial" w:cs="Arial"/>
          <w:lang w:val="el-GR"/>
        </w:rPr>
        <w:t>.</w:t>
      </w:r>
    </w:p>
    <w:p w:rsidR="003555AE" w:rsidRPr="006646D6" w:rsidRDefault="00186CF8" w:rsidP="00544BE7">
      <w:pPr>
        <w:numPr>
          <w:ilvl w:val="0"/>
          <w:numId w:val="49"/>
        </w:numPr>
        <w:tabs>
          <w:tab w:val="clear" w:pos="1080"/>
          <w:tab w:val="left" w:pos="426"/>
        </w:tabs>
        <w:spacing w:after="120"/>
        <w:ind w:left="426" w:hanging="426"/>
        <w:jc w:val="both"/>
        <w:rPr>
          <w:rFonts w:ascii="Arial" w:hAnsi="Arial" w:cs="Arial"/>
          <w:lang w:val="el-GR"/>
        </w:rPr>
      </w:pPr>
      <w:r>
        <w:rPr>
          <w:rFonts w:ascii="Arial" w:hAnsi="Arial" w:cs="Arial"/>
          <w:lang w:val="el-GR"/>
        </w:rPr>
        <w:t xml:space="preserve">Διαχωρισμός του </w:t>
      </w:r>
      <w:r w:rsidR="004E448D">
        <w:rPr>
          <w:rFonts w:ascii="Arial" w:hAnsi="Arial" w:cs="Arial"/>
          <w:lang w:val="el-GR"/>
        </w:rPr>
        <w:t xml:space="preserve">λειτουργικού </w:t>
      </w:r>
      <w:r>
        <w:rPr>
          <w:rFonts w:ascii="Arial" w:hAnsi="Arial" w:cs="Arial"/>
          <w:lang w:val="el-GR"/>
        </w:rPr>
        <w:t xml:space="preserve">περιβάλλοντος </w:t>
      </w:r>
      <w:r w:rsidR="004E448D">
        <w:rPr>
          <w:rFonts w:ascii="Arial" w:hAnsi="Arial" w:cs="Arial"/>
          <w:lang w:val="el-GR"/>
        </w:rPr>
        <w:t xml:space="preserve">και του περιβάλλοντος </w:t>
      </w:r>
      <w:r>
        <w:rPr>
          <w:rFonts w:ascii="Arial" w:hAnsi="Arial" w:cs="Arial"/>
          <w:lang w:val="el-GR"/>
        </w:rPr>
        <w:t xml:space="preserve">ανάπτυξης </w:t>
      </w:r>
      <w:r w:rsidR="004E448D">
        <w:rPr>
          <w:rFonts w:ascii="Arial" w:hAnsi="Arial" w:cs="Arial"/>
          <w:lang w:val="el-GR"/>
        </w:rPr>
        <w:t>/ δοκιμών με</w:t>
      </w:r>
      <w:r>
        <w:rPr>
          <w:rFonts w:ascii="Arial" w:hAnsi="Arial" w:cs="Arial"/>
          <w:lang w:val="el-GR"/>
        </w:rPr>
        <w:t xml:space="preserve"> κατάλληλ</w:t>
      </w:r>
      <w:r w:rsidR="004E448D">
        <w:rPr>
          <w:rFonts w:ascii="Arial" w:hAnsi="Arial" w:cs="Arial"/>
          <w:lang w:val="el-GR"/>
        </w:rPr>
        <w:t>α μέσα</w:t>
      </w:r>
      <w:r>
        <w:rPr>
          <w:rFonts w:ascii="Arial" w:hAnsi="Arial" w:cs="Arial"/>
          <w:lang w:val="el-GR"/>
        </w:rPr>
        <w:t xml:space="preserve"> ελέγχους, συμπεριλαμβανομένων των ακόλουθων: </w:t>
      </w:r>
    </w:p>
    <w:p w:rsidR="003555AE" w:rsidRPr="006646D6" w:rsidRDefault="00186CF8" w:rsidP="00544BE7">
      <w:pPr>
        <w:numPr>
          <w:ilvl w:val="1"/>
          <w:numId w:val="2"/>
        </w:numPr>
        <w:tabs>
          <w:tab w:val="clear" w:pos="1440"/>
          <w:tab w:val="num" w:pos="709"/>
        </w:tabs>
        <w:spacing w:after="60"/>
        <w:ind w:left="709" w:hanging="283"/>
        <w:jc w:val="both"/>
        <w:rPr>
          <w:rFonts w:ascii="Arial" w:hAnsi="Arial" w:cs="Arial"/>
          <w:lang w:val="el-GR"/>
        </w:rPr>
      </w:pPr>
      <w:r>
        <w:rPr>
          <w:rFonts w:ascii="Arial" w:hAnsi="Arial" w:cs="Arial"/>
          <w:lang w:val="el-GR"/>
        </w:rPr>
        <w:t xml:space="preserve">Εκτέλεση σε ξεχωριστούς υπολογιστές, </w:t>
      </w:r>
      <w:proofErr w:type="spellStart"/>
      <w:r w:rsidRPr="00544BE7">
        <w:rPr>
          <w:rFonts w:ascii="Arial" w:hAnsi="Arial" w:cs="Arial"/>
          <w:lang w:val="el-GR"/>
        </w:rPr>
        <w:t>domains</w:t>
      </w:r>
      <w:proofErr w:type="spellEnd"/>
      <w:r>
        <w:rPr>
          <w:rFonts w:ascii="Arial" w:hAnsi="Arial" w:cs="Arial"/>
          <w:lang w:val="el-GR"/>
        </w:rPr>
        <w:t xml:space="preserve"> και δίκτυα.</w:t>
      </w:r>
    </w:p>
    <w:p w:rsidR="00186CF8" w:rsidRPr="00544BE7" w:rsidRDefault="00186CF8" w:rsidP="00544BE7">
      <w:pPr>
        <w:numPr>
          <w:ilvl w:val="1"/>
          <w:numId w:val="2"/>
        </w:numPr>
        <w:tabs>
          <w:tab w:val="clear" w:pos="1440"/>
          <w:tab w:val="num" w:pos="709"/>
        </w:tabs>
        <w:spacing w:after="60"/>
        <w:ind w:left="709" w:hanging="283"/>
        <w:jc w:val="both"/>
        <w:rPr>
          <w:rFonts w:ascii="Arial" w:hAnsi="Arial" w:cs="Arial"/>
          <w:lang w:val="el-GR"/>
        </w:rPr>
      </w:pPr>
      <w:r>
        <w:rPr>
          <w:rFonts w:ascii="Arial" w:hAnsi="Arial" w:cs="Arial"/>
          <w:lang w:val="el-GR"/>
        </w:rPr>
        <w:t xml:space="preserve">Διαφορετικά </w:t>
      </w:r>
      <w:proofErr w:type="spellStart"/>
      <w:r w:rsidRPr="00544BE7">
        <w:rPr>
          <w:rFonts w:ascii="Arial" w:hAnsi="Arial" w:cs="Arial"/>
          <w:lang w:val="el-GR"/>
        </w:rPr>
        <w:t>usernames</w:t>
      </w:r>
      <w:proofErr w:type="spellEnd"/>
      <w:r w:rsidRPr="00544BE7">
        <w:rPr>
          <w:rFonts w:ascii="Arial" w:hAnsi="Arial" w:cs="Arial"/>
          <w:lang w:val="el-GR"/>
        </w:rPr>
        <w:t xml:space="preserve"> </w:t>
      </w:r>
      <w:r>
        <w:rPr>
          <w:rFonts w:ascii="Arial" w:hAnsi="Arial" w:cs="Arial"/>
          <w:lang w:val="el-GR"/>
        </w:rPr>
        <w:t>και κωδικοί.</w:t>
      </w:r>
    </w:p>
    <w:p w:rsidR="004E448D" w:rsidRPr="004E448D" w:rsidRDefault="004E448D" w:rsidP="00544BE7">
      <w:pPr>
        <w:numPr>
          <w:ilvl w:val="1"/>
          <w:numId w:val="2"/>
        </w:numPr>
        <w:tabs>
          <w:tab w:val="clear" w:pos="1440"/>
          <w:tab w:val="num" w:pos="709"/>
        </w:tabs>
        <w:spacing w:after="60"/>
        <w:ind w:left="709" w:hanging="283"/>
        <w:jc w:val="both"/>
        <w:rPr>
          <w:rFonts w:ascii="Arial" w:hAnsi="Arial" w:cs="Arial"/>
          <w:lang w:val="el-GR"/>
        </w:rPr>
      </w:pPr>
      <w:r>
        <w:rPr>
          <w:rFonts w:ascii="Arial" w:hAnsi="Arial" w:cs="Arial"/>
          <w:lang w:val="el-GR"/>
        </w:rPr>
        <w:t>Χρήση εικονικών δεδομένων και πληροφοριών κατά τις δοκιμές - ελέγ</w:t>
      </w:r>
      <w:r w:rsidR="00CC7298">
        <w:rPr>
          <w:rFonts w:ascii="Arial" w:hAnsi="Arial" w:cs="Arial"/>
          <w:lang w:val="el-GR"/>
        </w:rPr>
        <w:t>χ</w:t>
      </w:r>
      <w:r>
        <w:rPr>
          <w:rFonts w:ascii="Arial" w:hAnsi="Arial" w:cs="Arial"/>
          <w:lang w:val="el-GR"/>
        </w:rPr>
        <w:t>ους</w:t>
      </w:r>
    </w:p>
    <w:p w:rsidR="00186CF8" w:rsidRPr="006646D6" w:rsidRDefault="006145DA" w:rsidP="00544BE7">
      <w:pPr>
        <w:numPr>
          <w:ilvl w:val="1"/>
          <w:numId w:val="2"/>
        </w:numPr>
        <w:tabs>
          <w:tab w:val="clear" w:pos="1440"/>
          <w:tab w:val="num" w:pos="709"/>
        </w:tabs>
        <w:spacing w:after="60"/>
        <w:ind w:left="709" w:hanging="283"/>
        <w:jc w:val="both"/>
        <w:rPr>
          <w:rFonts w:ascii="Arial" w:hAnsi="Arial" w:cs="Arial"/>
          <w:lang w:val="el-GR"/>
        </w:rPr>
      </w:pPr>
      <w:r>
        <w:rPr>
          <w:rFonts w:ascii="Arial" w:hAnsi="Arial" w:cs="Arial"/>
          <w:lang w:val="el-GR"/>
        </w:rPr>
        <w:t>Ανάθεση σε στελέχη</w:t>
      </w:r>
      <w:r w:rsidR="00186CF8">
        <w:rPr>
          <w:rFonts w:ascii="Arial" w:hAnsi="Arial" w:cs="Arial"/>
          <w:lang w:val="el-GR"/>
        </w:rPr>
        <w:t xml:space="preserve"> που είναι ικαν</w:t>
      </w:r>
      <w:r>
        <w:rPr>
          <w:rFonts w:ascii="Arial" w:hAnsi="Arial" w:cs="Arial"/>
          <w:lang w:val="el-GR"/>
        </w:rPr>
        <w:t>ά</w:t>
      </w:r>
      <w:r w:rsidR="00186CF8">
        <w:rPr>
          <w:rFonts w:ascii="Arial" w:hAnsi="Arial" w:cs="Arial"/>
          <w:lang w:val="el-GR"/>
        </w:rPr>
        <w:t xml:space="preserve"> να αξιολογήσουν και να δοκιμάσουν λειτουργικά συστήματα.</w:t>
      </w:r>
    </w:p>
    <w:p w:rsidR="00F326BE" w:rsidRPr="006646D6" w:rsidRDefault="00F326BE" w:rsidP="00186CF8">
      <w:pPr>
        <w:ind w:left="1440"/>
        <w:jc w:val="both"/>
        <w:rPr>
          <w:rFonts w:ascii="Arial" w:hAnsi="Arial" w:cs="Arial"/>
          <w:lang w:val="el-GR"/>
        </w:rPr>
      </w:pPr>
    </w:p>
    <w:p w:rsidR="005530AC" w:rsidRPr="006646D6" w:rsidRDefault="005530AC" w:rsidP="005530AC">
      <w:pPr>
        <w:jc w:val="both"/>
        <w:rPr>
          <w:sz w:val="22"/>
          <w:lang w:val="el-GR"/>
        </w:rPr>
      </w:pPr>
      <w:bookmarkStart w:id="12" w:name="_Toc190759237"/>
    </w:p>
    <w:p w:rsidR="005530AC" w:rsidRPr="006646D6" w:rsidRDefault="005530AC" w:rsidP="005530AC">
      <w:pPr>
        <w:jc w:val="both"/>
        <w:rPr>
          <w:sz w:val="22"/>
          <w:lang w:val="el-GR"/>
        </w:rPr>
      </w:pPr>
    </w:p>
    <w:p w:rsidR="005530AC" w:rsidRPr="006646D6" w:rsidRDefault="005530AC" w:rsidP="005530AC">
      <w:pPr>
        <w:jc w:val="both"/>
        <w:rPr>
          <w:sz w:val="22"/>
          <w:lang w:val="el-GR"/>
        </w:rPr>
      </w:pPr>
    </w:p>
    <w:p w:rsidR="006145DA" w:rsidRDefault="0062090F" w:rsidP="00AF3D7C">
      <w:pPr>
        <w:pStyle w:val="2"/>
        <w:numPr>
          <w:ilvl w:val="0"/>
          <w:numId w:val="53"/>
        </w:numPr>
        <w:spacing w:before="0" w:after="0"/>
        <w:ind w:left="426" w:hanging="426"/>
        <w:jc w:val="both"/>
        <w:rPr>
          <w:lang w:val="el-GR"/>
        </w:rPr>
      </w:pPr>
      <w:bookmarkStart w:id="13" w:name="_Toc198439350"/>
      <w:bookmarkStart w:id="14" w:name="_Toc205370168"/>
      <w:bookmarkStart w:id="15" w:name="_Toc248904307"/>
      <w:bookmarkStart w:id="16" w:name="_Toc248904630"/>
      <w:r w:rsidRPr="006646D6">
        <w:rPr>
          <w:lang w:val="el-GR"/>
        </w:rPr>
        <w:br w:type="page"/>
      </w:r>
      <w:bookmarkStart w:id="17" w:name="_Toc508795785"/>
      <w:r w:rsidR="00186CF8">
        <w:rPr>
          <w:lang w:val="el-GR"/>
        </w:rPr>
        <w:lastRenderedPageBreak/>
        <w:t xml:space="preserve">Σχεδιασμός </w:t>
      </w:r>
      <w:r w:rsidR="00CC7298">
        <w:rPr>
          <w:lang w:val="el-GR"/>
        </w:rPr>
        <w:t xml:space="preserve">και αποδοχή </w:t>
      </w:r>
      <w:r w:rsidR="004E448D">
        <w:rPr>
          <w:lang w:val="el-GR"/>
        </w:rPr>
        <w:t>συστημάτων πληροφορικής</w:t>
      </w:r>
      <w:bookmarkEnd w:id="17"/>
      <w:r w:rsidR="00186CF8">
        <w:rPr>
          <w:lang w:val="el-GR"/>
        </w:rPr>
        <w:t xml:space="preserve"> </w:t>
      </w:r>
    </w:p>
    <w:bookmarkEnd w:id="13"/>
    <w:bookmarkEnd w:id="14"/>
    <w:bookmarkEnd w:id="15"/>
    <w:bookmarkEnd w:id="16"/>
    <w:p w:rsidR="005530AC" w:rsidRPr="006646D6" w:rsidRDefault="005530AC" w:rsidP="005530AC">
      <w:pPr>
        <w:jc w:val="both"/>
        <w:rPr>
          <w:sz w:val="22"/>
          <w:lang w:val="el-GR"/>
        </w:rPr>
      </w:pPr>
    </w:p>
    <w:p w:rsidR="0062090F" w:rsidRPr="006145DA" w:rsidRDefault="00186CF8" w:rsidP="0062090F">
      <w:pPr>
        <w:tabs>
          <w:tab w:val="left" w:pos="1395"/>
        </w:tabs>
        <w:rPr>
          <w:rFonts w:ascii="Arial" w:hAnsi="Arial" w:cs="Arial"/>
          <w:b/>
          <w:lang w:val="el-GR"/>
        </w:rPr>
      </w:pPr>
      <w:r>
        <w:rPr>
          <w:rFonts w:ascii="Arial" w:hAnsi="Arial" w:cs="Arial"/>
          <w:b/>
          <w:lang w:val="el-GR"/>
        </w:rPr>
        <w:t>Γενικά Σημεία</w:t>
      </w:r>
    </w:p>
    <w:p w:rsidR="005530AC" w:rsidRPr="006145DA" w:rsidRDefault="005530AC" w:rsidP="005530AC">
      <w:pPr>
        <w:jc w:val="both"/>
        <w:rPr>
          <w:sz w:val="22"/>
          <w:lang w:val="el-GR"/>
        </w:rPr>
      </w:pPr>
    </w:p>
    <w:p w:rsidR="005530AC" w:rsidRPr="006646D6" w:rsidRDefault="00F02F32" w:rsidP="00544BE7">
      <w:pPr>
        <w:numPr>
          <w:ilvl w:val="0"/>
          <w:numId w:val="9"/>
        </w:numPr>
        <w:tabs>
          <w:tab w:val="clear" w:pos="1080"/>
          <w:tab w:val="num" w:pos="426"/>
          <w:tab w:val="left" w:pos="1395"/>
        </w:tabs>
        <w:spacing w:after="120"/>
        <w:ind w:left="426" w:hanging="426"/>
        <w:jc w:val="both"/>
        <w:rPr>
          <w:rFonts w:ascii="Arial" w:hAnsi="Arial" w:cs="Arial"/>
          <w:lang w:val="el-GR"/>
        </w:rPr>
      </w:pPr>
      <w:r>
        <w:rPr>
          <w:rFonts w:ascii="Arial" w:hAnsi="Arial" w:cs="Arial"/>
          <w:lang w:val="el-GR"/>
        </w:rPr>
        <w:t>Όλα τα συστατικά</w:t>
      </w:r>
      <w:r w:rsidR="004E448D">
        <w:rPr>
          <w:rFonts w:ascii="Arial" w:hAnsi="Arial" w:cs="Arial"/>
          <w:lang w:val="el-GR"/>
        </w:rPr>
        <w:t xml:space="preserve"> μέρη </w:t>
      </w:r>
      <w:r w:rsidR="00EB1708">
        <w:rPr>
          <w:rFonts w:ascii="Arial" w:hAnsi="Arial" w:cs="Arial"/>
          <w:lang w:val="el-GR"/>
        </w:rPr>
        <w:t xml:space="preserve">και τα χαρακτηριστικά </w:t>
      </w:r>
      <w:r w:rsidR="004E448D">
        <w:rPr>
          <w:rFonts w:ascii="Arial" w:hAnsi="Arial" w:cs="Arial"/>
          <w:lang w:val="el-GR"/>
        </w:rPr>
        <w:t>του εξοπλισμού</w:t>
      </w:r>
      <w:r w:rsidR="00EB1708">
        <w:rPr>
          <w:rFonts w:ascii="Arial" w:hAnsi="Arial" w:cs="Arial"/>
          <w:lang w:val="el-GR"/>
        </w:rPr>
        <w:t xml:space="preserve"> και της υποδομής συστημάτων πληροφορικής </w:t>
      </w:r>
      <w:r>
        <w:rPr>
          <w:rFonts w:ascii="Arial" w:hAnsi="Arial" w:cs="Arial"/>
          <w:lang w:val="el-GR"/>
        </w:rPr>
        <w:t>τ</w:t>
      </w:r>
      <w:r w:rsidR="00476EA3">
        <w:rPr>
          <w:rFonts w:ascii="Arial" w:hAnsi="Arial" w:cs="Arial"/>
          <w:lang w:val="el-GR"/>
        </w:rPr>
        <w:t>ης</w:t>
      </w:r>
      <w:r>
        <w:rPr>
          <w:rFonts w:ascii="Arial" w:hAnsi="Arial" w:cs="Arial"/>
          <w:lang w:val="el-GR"/>
        </w:rPr>
        <w:t xml:space="preserve"> </w:t>
      </w:r>
      <w:r w:rsidR="00BD291A">
        <w:rPr>
          <w:rFonts w:ascii="Arial" w:hAnsi="Arial" w:cs="Arial"/>
          <w:b/>
          <w:lang w:val="el-GR"/>
        </w:rPr>
        <w:t xml:space="preserve">Δίκτυο Διανομών </w:t>
      </w:r>
      <w:proofErr w:type="spellStart"/>
      <w:r w:rsidR="00BD291A">
        <w:rPr>
          <w:rFonts w:ascii="Arial" w:hAnsi="Arial" w:cs="Arial"/>
          <w:b/>
          <w:lang w:val="el-GR"/>
        </w:rPr>
        <w:t>Αφοι</w:t>
      </w:r>
      <w:proofErr w:type="spellEnd"/>
      <w:r w:rsidR="00BD291A">
        <w:rPr>
          <w:rFonts w:ascii="Arial" w:hAnsi="Arial" w:cs="Arial"/>
          <w:b/>
          <w:lang w:val="el-GR"/>
        </w:rPr>
        <w:t xml:space="preserve"> </w:t>
      </w:r>
      <w:proofErr w:type="spellStart"/>
      <w:r w:rsidR="00BD291A">
        <w:rPr>
          <w:rFonts w:ascii="Arial" w:hAnsi="Arial" w:cs="Arial"/>
          <w:b/>
          <w:lang w:val="el-GR"/>
        </w:rPr>
        <w:t>Κοντζόγλου</w:t>
      </w:r>
      <w:proofErr w:type="spellEnd"/>
      <w:r w:rsidR="00BD291A">
        <w:rPr>
          <w:rFonts w:ascii="Arial" w:hAnsi="Arial" w:cs="Arial"/>
          <w:b/>
          <w:lang w:val="el-GR"/>
        </w:rPr>
        <w:t xml:space="preserve"> Α.Ε.</w:t>
      </w:r>
      <w:r w:rsidR="00F61D05">
        <w:rPr>
          <w:rFonts w:ascii="Arial" w:hAnsi="Arial" w:cs="Arial"/>
          <w:lang w:val="el-GR"/>
        </w:rPr>
        <w:t xml:space="preserve"> </w:t>
      </w:r>
      <w:r w:rsidR="00EB1708">
        <w:rPr>
          <w:rFonts w:ascii="Arial" w:hAnsi="Arial" w:cs="Arial"/>
          <w:lang w:val="el-GR"/>
        </w:rPr>
        <w:t>λαμβάνονται υπόψη κατά την κατάρτιση του ετήσιου προϋπολογισμού της εταιρείας και παρέχονται οι απαραίτητοι πόροι  για την προμήθεια, συντήρηση, αντικατάσταση τους έτσι ώστε να προσαρμόζονται πάντα στις απαιτήσεις με βάση τον φόρτο εργασιών και τις λειτουργικές ανάγκες της εταιρείας</w:t>
      </w:r>
      <w:r>
        <w:rPr>
          <w:rFonts w:ascii="Arial" w:hAnsi="Arial" w:cs="Arial"/>
          <w:lang w:val="el-GR"/>
        </w:rPr>
        <w:t>.</w:t>
      </w:r>
    </w:p>
    <w:p w:rsidR="005530AC" w:rsidRPr="006646D6" w:rsidRDefault="00EB1708" w:rsidP="00544BE7">
      <w:pPr>
        <w:numPr>
          <w:ilvl w:val="0"/>
          <w:numId w:val="9"/>
        </w:numPr>
        <w:tabs>
          <w:tab w:val="clear" w:pos="1080"/>
          <w:tab w:val="num" w:pos="426"/>
          <w:tab w:val="left" w:pos="1395"/>
        </w:tabs>
        <w:spacing w:after="120"/>
        <w:ind w:left="426" w:hanging="426"/>
        <w:jc w:val="both"/>
        <w:rPr>
          <w:rFonts w:ascii="Arial" w:hAnsi="Arial" w:cs="Arial"/>
          <w:lang w:val="el-GR"/>
        </w:rPr>
      </w:pPr>
      <w:r>
        <w:rPr>
          <w:rFonts w:ascii="Arial" w:hAnsi="Arial" w:cs="Arial"/>
          <w:lang w:val="el-GR"/>
        </w:rPr>
        <w:t>Ως σ</w:t>
      </w:r>
      <w:r w:rsidR="00632351">
        <w:rPr>
          <w:rFonts w:ascii="Arial" w:hAnsi="Arial" w:cs="Arial"/>
          <w:lang w:val="el-GR"/>
        </w:rPr>
        <w:t xml:space="preserve">ημαντικά </w:t>
      </w:r>
      <w:r>
        <w:rPr>
          <w:rFonts w:ascii="Arial" w:hAnsi="Arial" w:cs="Arial"/>
          <w:lang w:val="el-GR"/>
        </w:rPr>
        <w:t>συστατικά μέρη και τα χαρακτηριστικά του εξοπλισμού και της υποδομής συστημάτων πληροφορικής ενδεικτικά αναφέρονται τα παρακάτω</w:t>
      </w:r>
      <w:r w:rsidR="00632351">
        <w:rPr>
          <w:rFonts w:ascii="Arial" w:hAnsi="Arial" w:cs="Arial"/>
          <w:lang w:val="el-GR"/>
        </w:rPr>
        <w:t>:</w:t>
      </w:r>
    </w:p>
    <w:p w:rsidR="005530AC" w:rsidRPr="00544BE7" w:rsidRDefault="005530AC" w:rsidP="00544BE7">
      <w:pPr>
        <w:numPr>
          <w:ilvl w:val="1"/>
          <w:numId w:val="2"/>
        </w:numPr>
        <w:tabs>
          <w:tab w:val="clear" w:pos="1440"/>
          <w:tab w:val="num" w:pos="709"/>
        </w:tabs>
        <w:spacing w:after="60"/>
        <w:ind w:left="709" w:hanging="283"/>
        <w:jc w:val="both"/>
        <w:rPr>
          <w:rFonts w:ascii="Arial" w:hAnsi="Arial" w:cs="Arial"/>
          <w:lang w:val="el-GR"/>
        </w:rPr>
      </w:pPr>
      <w:proofErr w:type="spellStart"/>
      <w:r w:rsidRPr="00544BE7">
        <w:rPr>
          <w:rFonts w:ascii="Arial" w:hAnsi="Arial" w:cs="Arial"/>
          <w:lang w:val="el-GR"/>
        </w:rPr>
        <w:t>File</w:t>
      </w:r>
      <w:proofErr w:type="spellEnd"/>
      <w:r w:rsidRPr="00544BE7">
        <w:rPr>
          <w:rFonts w:ascii="Arial" w:hAnsi="Arial" w:cs="Arial"/>
          <w:lang w:val="el-GR"/>
        </w:rPr>
        <w:t xml:space="preserve"> </w:t>
      </w:r>
      <w:proofErr w:type="spellStart"/>
      <w:r w:rsidRPr="00544BE7">
        <w:rPr>
          <w:rFonts w:ascii="Arial" w:hAnsi="Arial" w:cs="Arial"/>
          <w:lang w:val="el-GR"/>
        </w:rPr>
        <w:t>servers</w:t>
      </w:r>
      <w:proofErr w:type="spellEnd"/>
      <w:r w:rsidRPr="00544BE7">
        <w:rPr>
          <w:rFonts w:ascii="Arial" w:hAnsi="Arial" w:cs="Arial"/>
          <w:lang w:val="el-GR"/>
        </w:rPr>
        <w:t>.</w:t>
      </w:r>
    </w:p>
    <w:p w:rsidR="005530AC" w:rsidRPr="00544BE7" w:rsidRDefault="005530AC" w:rsidP="00544BE7">
      <w:pPr>
        <w:numPr>
          <w:ilvl w:val="1"/>
          <w:numId w:val="2"/>
        </w:numPr>
        <w:tabs>
          <w:tab w:val="clear" w:pos="1440"/>
          <w:tab w:val="num" w:pos="709"/>
        </w:tabs>
        <w:spacing w:after="60"/>
        <w:ind w:left="709" w:hanging="283"/>
        <w:jc w:val="both"/>
        <w:rPr>
          <w:rFonts w:ascii="Arial" w:hAnsi="Arial" w:cs="Arial"/>
          <w:lang w:val="el-GR"/>
        </w:rPr>
      </w:pPr>
      <w:proofErr w:type="spellStart"/>
      <w:r w:rsidRPr="00544BE7">
        <w:rPr>
          <w:rFonts w:ascii="Arial" w:hAnsi="Arial" w:cs="Arial"/>
          <w:lang w:val="el-GR"/>
        </w:rPr>
        <w:t>Domain</w:t>
      </w:r>
      <w:proofErr w:type="spellEnd"/>
      <w:r w:rsidRPr="00544BE7">
        <w:rPr>
          <w:rFonts w:ascii="Arial" w:hAnsi="Arial" w:cs="Arial"/>
          <w:lang w:val="el-GR"/>
        </w:rPr>
        <w:t xml:space="preserve"> </w:t>
      </w:r>
      <w:proofErr w:type="spellStart"/>
      <w:r w:rsidRPr="00544BE7">
        <w:rPr>
          <w:rFonts w:ascii="Arial" w:hAnsi="Arial" w:cs="Arial"/>
          <w:lang w:val="el-GR"/>
        </w:rPr>
        <w:t>servers</w:t>
      </w:r>
      <w:proofErr w:type="spellEnd"/>
      <w:r w:rsidRPr="00544BE7">
        <w:rPr>
          <w:rFonts w:ascii="Arial" w:hAnsi="Arial" w:cs="Arial"/>
          <w:lang w:val="el-GR"/>
        </w:rPr>
        <w:t>.</w:t>
      </w:r>
    </w:p>
    <w:p w:rsidR="005530AC" w:rsidRPr="00544BE7" w:rsidRDefault="005530AC" w:rsidP="00544BE7">
      <w:pPr>
        <w:numPr>
          <w:ilvl w:val="1"/>
          <w:numId w:val="2"/>
        </w:numPr>
        <w:tabs>
          <w:tab w:val="clear" w:pos="1440"/>
          <w:tab w:val="num" w:pos="709"/>
        </w:tabs>
        <w:spacing w:after="60"/>
        <w:ind w:left="709" w:hanging="283"/>
        <w:jc w:val="both"/>
        <w:rPr>
          <w:rFonts w:ascii="Arial" w:hAnsi="Arial" w:cs="Arial"/>
          <w:lang w:val="el-GR"/>
        </w:rPr>
      </w:pPr>
      <w:r w:rsidRPr="00544BE7">
        <w:rPr>
          <w:rFonts w:ascii="Arial" w:hAnsi="Arial" w:cs="Arial"/>
          <w:lang w:val="el-GR"/>
        </w:rPr>
        <w:t>E-</w:t>
      </w:r>
      <w:proofErr w:type="spellStart"/>
      <w:r w:rsidRPr="00544BE7">
        <w:rPr>
          <w:rFonts w:ascii="Arial" w:hAnsi="Arial" w:cs="Arial"/>
          <w:lang w:val="el-GR"/>
        </w:rPr>
        <w:t>mail</w:t>
      </w:r>
      <w:proofErr w:type="spellEnd"/>
      <w:r w:rsidRPr="00544BE7">
        <w:rPr>
          <w:rFonts w:ascii="Arial" w:hAnsi="Arial" w:cs="Arial"/>
          <w:lang w:val="el-GR"/>
        </w:rPr>
        <w:t xml:space="preserve"> </w:t>
      </w:r>
      <w:proofErr w:type="spellStart"/>
      <w:r w:rsidRPr="00544BE7">
        <w:rPr>
          <w:rFonts w:ascii="Arial" w:hAnsi="Arial" w:cs="Arial"/>
          <w:lang w:val="el-GR"/>
        </w:rPr>
        <w:t>servers</w:t>
      </w:r>
      <w:proofErr w:type="spellEnd"/>
      <w:r w:rsidRPr="00544BE7">
        <w:rPr>
          <w:rFonts w:ascii="Arial" w:hAnsi="Arial" w:cs="Arial"/>
          <w:lang w:val="el-GR"/>
        </w:rPr>
        <w:t>.</w:t>
      </w:r>
    </w:p>
    <w:p w:rsidR="005530AC" w:rsidRPr="00544BE7" w:rsidRDefault="005530AC" w:rsidP="00544BE7">
      <w:pPr>
        <w:numPr>
          <w:ilvl w:val="1"/>
          <w:numId w:val="2"/>
        </w:numPr>
        <w:tabs>
          <w:tab w:val="clear" w:pos="1440"/>
          <w:tab w:val="num" w:pos="709"/>
        </w:tabs>
        <w:spacing w:after="60"/>
        <w:ind w:left="709" w:hanging="283"/>
        <w:jc w:val="both"/>
        <w:rPr>
          <w:rFonts w:ascii="Arial" w:hAnsi="Arial" w:cs="Arial"/>
          <w:lang w:val="el-GR"/>
        </w:rPr>
      </w:pPr>
      <w:r w:rsidRPr="00544BE7">
        <w:rPr>
          <w:rFonts w:ascii="Arial" w:hAnsi="Arial" w:cs="Arial"/>
          <w:lang w:val="el-GR"/>
        </w:rPr>
        <w:t xml:space="preserve">Web </w:t>
      </w:r>
      <w:proofErr w:type="spellStart"/>
      <w:r w:rsidRPr="00544BE7">
        <w:rPr>
          <w:rFonts w:ascii="Arial" w:hAnsi="Arial" w:cs="Arial"/>
          <w:lang w:val="el-GR"/>
        </w:rPr>
        <w:t>servers</w:t>
      </w:r>
      <w:proofErr w:type="spellEnd"/>
      <w:r w:rsidRPr="00544BE7">
        <w:rPr>
          <w:rFonts w:ascii="Arial" w:hAnsi="Arial" w:cs="Arial"/>
          <w:lang w:val="el-GR"/>
        </w:rPr>
        <w:t>.</w:t>
      </w:r>
    </w:p>
    <w:p w:rsidR="005530AC" w:rsidRPr="00544BE7" w:rsidRDefault="00632351" w:rsidP="00544BE7">
      <w:pPr>
        <w:numPr>
          <w:ilvl w:val="1"/>
          <w:numId w:val="2"/>
        </w:numPr>
        <w:tabs>
          <w:tab w:val="clear" w:pos="1440"/>
          <w:tab w:val="num" w:pos="709"/>
        </w:tabs>
        <w:spacing w:after="60"/>
        <w:ind w:left="709" w:hanging="283"/>
        <w:jc w:val="both"/>
        <w:rPr>
          <w:rFonts w:ascii="Arial" w:hAnsi="Arial" w:cs="Arial"/>
          <w:lang w:val="el-GR"/>
        </w:rPr>
      </w:pPr>
      <w:r>
        <w:rPr>
          <w:rFonts w:ascii="Arial" w:hAnsi="Arial" w:cs="Arial"/>
          <w:lang w:val="el-GR"/>
        </w:rPr>
        <w:t>Εκτυπωτές</w:t>
      </w:r>
      <w:r w:rsidR="005530AC" w:rsidRPr="00544BE7">
        <w:rPr>
          <w:rFonts w:ascii="Arial" w:hAnsi="Arial" w:cs="Arial"/>
          <w:lang w:val="el-GR"/>
        </w:rPr>
        <w:t>.</w:t>
      </w:r>
    </w:p>
    <w:p w:rsidR="005530AC" w:rsidRPr="00544BE7" w:rsidRDefault="00632351" w:rsidP="00544BE7">
      <w:pPr>
        <w:numPr>
          <w:ilvl w:val="1"/>
          <w:numId w:val="2"/>
        </w:numPr>
        <w:tabs>
          <w:tab w:val="clear" w:pos="1440"/>
          <w:tab w:val="num" w:pos="709"/>
        </w:tabs>
        <w:spacing w:after="60"/>
        <w:ind w:left="709" w:hanging="283"/>
        <w:jc w:val="both"/>
        <w:rPr>
          <w:rFonts w:ascii="Arial" w:hAnsi="Arial" w:cs="Arial"/>
          <w:lang w:val="el-GR"/>
        </w:rPr>
      </w:pPr>
      <w:r>
        <w:rPr>
          <w:rFonts w:ascii="Arial" w:hAnsi="Arial" w:cs="Arial"/>
          <w:lang w:val="el-GR"/>
        </w:rPr>
        <w:t>Δίκτυα</w:t>
      </w:r>
      <w:r w:rsidR="005530AC" w:rsidRPr="00544BE7">
        <w:rPr>
          <w:rFonts w:ascii="Arial" w:hAnsi="Arial" w:cs="Arial"/>
          <w:lang w:val="el-GR"/>
        </w:rPr>
        <w:t>.</w:t>
      </w:r>
    </w:p>
    <w:p w:rsidR="005530AC" w:rsidRPr="004023D6" w:rsidRDefault="00EB1708" w:rsidP="00544BE7">
      <w:pPr>
        <w:numPr>
          <w:ilvl w:val="1"/>
          <w:numId w:val="2"/>
        </w:numPr>
        <w:tabs>
          <w:tab w:val="clear" w:pos="1440"/>
          <w:tab w:val="num" w:pos="709"/>
        </w:tabs>
        <w:spacing w:after="60"/>
        <w:ind w:left="709" w:hanging="283"/>
        <w:jc w:val="both"/>
        <w:rPr>
          <w:rFonts w:ascii="Arial" w:hAnsi="Arial" w:cs="Arial"/>
          <w:lang w:val="en-US"/>
        </w:rPr>
      </w:pPr>
      <w:r>
        <w:rPr>
          <w:rFonts w:ascii="Arial" w:hAnsi="Arial" w:cs="Arial"/>
          <w:lang w:val="el-GR"/>
        </w:rPr>
        <w:t>Υποστηρικτικός</w:t>
      </w:r>
      <w:r w:rsidRPr="004023D6">
        <w:rPr>
          <w:rFonts w:ascii="Arial" w:hAnsi="Arial" w:cs="Arial"/>
          <w:lang w:val="en-US"/>
        </w:rPr>
        <w:t xml:space="preserve"> </w:t>
      </w:r>
      <w:r>
        <w:rPr>
          <w:rFonts w:ascii="Arial" w:hAnsi="Arial" w:cs="Arial"/>
          <w:lang w:val="el-GR"/>
        </w:rPr>
        <w:t>εξοπλισμός</w:t>
      </w:r>
      <w:r w:rsidRPr="004023D6">
        <w:rPr>
          <w:rFonts w:ascii="Arial" w:hAnsi="Arial" w:cs="Arial"/>
          <w:lang w:val="en-US"/>
        </w:rPr>
        <w:t xml:space="preserve"> (CCTV, Access Control, Server room </w:t>
      </w:r>
      <w:r>
        <w:rPr>
          <w:rFonts w:ascii="Arial" w:hAnsi="Arial" w:cs="Arial"/>
          <w:lang w:val="el-GR"/>
        </w:rPr>
        <w:t>κ</w:t>
      </w:r>
      <w:r w:rsidRPr="004023D6">
        <w:rPr>
          <w:rFonts w:ascii="Arial" w:hAnsi="Arial" w:cs="Arial"/>
          <w:lang w:val="en-US"/>
        </w:rPr>
        <w:t>.</w:t>
      </w:r>
      <w:r>
        <w:rPr>
          <w:rFonts w:ascii="Arial" w:hAnsi="Arial" w:cs="Arial"/>
          <w:lang w:val="el-GR"/>
        </w:rPr>
        <w:t>ά</w:t>
      </w:r>
      <w:r w:rsidRPr="004023D6">
        <w:rPr>
          <w:rFonts w:ascii="Arial" w:hAnsi="Arial" w:cs="Arial"/>
          <w:lang w:val="en-US"/>
        </w:rPr>
        <w:t>.)</w:t>
      </w:r>
    </w:p>
    <w:p w:rsidR="005530AC" w:rsidRPr="00EB1708" w:rsidRDefault="005530AC" w:rsidP="005530AC">
      <w:pPr>
        <w:jc w:val="both"/>
        <w:rPr>
          <w:sz w:val="22"/>
          <w:lang w:val="en-US"/>
        </w:rPr>
      </w:pPr>
    </w:p>
    <w:p w:rsidR="004E448D" w:rsidRPr="00EB1708" w:rsidRDefault="004E448D" w:rsidP="004E448D">
      <w:pPr>
        <w:tabs>
          <w:tab w:val="left" w:pos="1395"/>
        </w:tabs>
        <w:rPr>
          <w:rFonts w:ascii="Arial" w:hAnsi="Arial" w:cs="Arial"/>
          <w:b/>
          <w:lang w:val="el-GR"/>
        </w:rPr>
      </w:pPr>
      <w:r>
        <w:rPr>
          <w:rFonts w:ascii="Arial" w:hAnsi="Arial" w:cs="Arial"/>
          <w:b/>
          <w:lang w:val="el-GR"/>
        </w:rPr>
        <w:t>Ενέργειες για την συμμόρφωση</w:t>
      </w:r>
    </w:p>
    <w:p w:rsidR="0062090F" w:rsidRPr="00EB1708" w:rsidRDefault="0062090F" w:rsidP="005530AC">
      <w:pPr>
        <w:jc w:val="both"/>
        <w:rPr>
          <w:sz w:val="22"/>
          <w:lang w:val="el-GR"/>
        </w:rPr>
      </w:pPr>
    </w:p>
    <w:p w:rsidR="0062090F" w:rsidRPr="00EB1708" w:rsidRDefault="00632351" w:rsidP="00544BE7">
      <w:pPr>
        <w:numPr>
          <w:ilvl w:val="0"/>
          <w:numId w:val="49"/>
        </w:numPr>
        <w:tabs>
          <w:tab w:val="clear" w:pos="1080"/>
          <w:tab w:val="left" w:pos="426"/>
        </w:tabs>
        <w:spacing w:after="120"/>
        <w:ind w:left="426" w:hanging="426"/>
        <w:jc w:val="both"/>
        <w:rPr>
          <w:rFonts w:ascii="Arial" w:hAnsi="Arial" w:cs="Arial"/>
          <w:lang w:val="el-GR"/>
        </w:rPr>
      </w:pPr>
      <w:r w:rsidRPr="00EB1708">
        <w:rPr>
          <w:rFonts w:ascii="Arial" w:hAnsi="Arial" w:cs="Arial"/>
          <w:lang w:val="el-GR"/>
        </w:rPr>
        <w:t xml:space="preserve">Όλα τα τμήματα πρέπει να ενημερώνουν το </w:t>
      </w:r>
      <w:r w:rsidR="00F61D05">
        <w:rPr>
          <w:rFonts w:ascii="Arial" w:hAnsi="Arial" w:cs="Arial"/>
          <w:lang w:val="el-GR"/>
        </w:rPr>
        <w:t>Γεν. Δ/</w:t>
      </w:r>
      <w:proofErr w:type="spellStart"/>
      <w:r w:rsidR="00F61D05">
        <w:rPr>
          <w:rFonts w:ascii="Arial" w:hAnsi="Arial" w:cs="Arial"/>
          <w:lang w:val="el-GR"/>
        </w:rPr>
        <w:t>ντή</w:t>
      </w:r>
      <w:proofErr w:type="spellEnd"/>
      <w:r w:rsidR="00F61D05">
        <w:rPr>
          <w:rFonts w:ascii="Arial" w:hAnsi="Arial" w:cs="Arial"/>
          <w:lang w:val="el-GR"/>
        </w:rPr>
        <w:t xml:space="preserve"> </w:t>
      </w:r>
      <w:r w:rsidRPr="00EB1708">
        <w:rPr>
          <w:rFonts w:ascii="Arial" w:hAnsi="Arial" w:cs="Arial"/>
          <w:lang w:val="el-GR"/>
        </w:rPr>
        <w:t>για τις απαιτήσεις νέ</w:t>
      </w:r>
      <w:r w:rsidR="00EB1708" w:rsidRPr="00EB1708">
        <w:rPr>
          <w:rFonts w:ascii="Arial" w:hAnsi="Arial" w:cs="Arial"/>
          <w:lang w:val="el-GR"/>
        </w:rPr>
        <w:t>ου</w:t>
      </w:r>
      <w:r w:rsidRPr="00EB1708">
        <w:rPr>
          <w:rFonts w:ascii="Arial" w:hAnsi="Arial" w:cs="Arial"/>
          <w:lang w:val="el-GR"/>
        </w:rPr>
        <w:t xml:space="preserve"> </w:t>
      </w:r>
      <w:r w:rsidR="00EB1708" w:rsidRPr="00EB1708">
        <w:rPr>
          <w:rFonts w:ascii="Arial" w:hAnsi="Arial" w:cs="Arial"/>
          <w:lang w:val="el-GR"/>
        </w:rPr>
        <w:t>εξοπλισμού / συστημάτων</w:t>
      </w:r>
      <w:r w:rsidRPr="00EB1708">
        <w:rPr>
          <w:rFonts w:ascii="Arial" w:hAnsi="Arial" w:cs="Arial"/>
          <w:lang w:val="el-GR"/>
        </w:rPr>
        <w:t xml:space="preserve"> ή αναβάθμισης, ή βελτιώσεις που απαιτούνται για τα υπάρχοντα συστήματα.</w:t>
      </w:r>
      <w:r w:rsidR="005530AC" w:rsidRPr="00EB1708">
        <w:rPr>
          <w:rFonts w:ascii="Arial" w:hAnsi="Arial" w:cs="Arial"/>
          <w:lang w:val="el-GR"/>
        </w:rPr>
        <w:t xml:space="preserve"> </w:t>
      </w:r>
    </w:p>
    <w:p w:rsidR="005530AC" w:rsidRPr="00EB1708" w:rsidRDefault="00EB1708" w:rsidP="00544BE7">
      <w:pPr>
        <w:numPr>
          <w:ilvl w:val="0"/>
          <w:numId w:val="49"/>
        </w:numPr>
        <w:tabs>
          <w:tab w:val="clear" w:pos="1080"/>
          <w:tab w:val="left" w:pos="426"/>
        </w:tabs>
        <w:spacing w:after="120"/>
        <w:ind w:left="426" w:hanging="426"/>
        <w:jc w:val="both"/>
        <w:rPr>
          <w:rFonts w:ascii="Arial" w:hAnsi="Arial" w:cs="Arial"/>
          <w:lang w:val="el-GR"/>
        </w:rPr>
      </w:pPr>
      <w:r w:rsidRPr="00EB1708">
        <w:rPr>
          <w:rFonts w:ascii="Arial" w:hAnsi="Arial" w:cs="Arial"/>
          <w:lang w:val="el-GR"/>
        </w:rPr>
        <w:t xml:space="preserve">Για την προμήθεια κάθε νέου εξοπλισμού / συστήματος εφαρμόζεται η </w:t>
      </w:r>
      <w:r>
        <w:rPr>
          <w:rFonts w:ascii="Arial" w:hAnsi="Arial" w:cs="Arial"/>
          <w:lang w:val="el-GR"/>
        </w:rPr>
        <w:t xml:space="preserve">σχετική </w:t>
      </w:r>
      <w:r w:rsidRPr="00EB1708">
        <w:rPr>
          <w:rFonts w:ascii="Arial" w:hAnsi="Arial" w:cs="Arial"/>
          <w:lang w:val="el-GR"/>
        </w:rPr>
        <w:t xml:space="preserve">διαδικασία τυποποιημένης λειτουργίας του </w:t>
      </w:r>
      <w:r>
        <w:rPr>
          <w:rFonts w:ascii="Arial" w:hAnsi="Arial" w:cs="Arial"/>
          <w:lang w:val="el-GR"/>
        </w:rPr>
        <w:t>σ</w:t>
      </w:r>
      <w:r w:rsidRPr="00EB1708">
        <w:rPr>
          <w:rFonts w:ascii="Arial" w:hAnsi="Arial" w:cs="Arial"/>
          <w:lang w:val="el-GR"/>
        </w:rPr>
        <w:t xml:space="preserve">υστήματος διαχείρισης μετά από έγκριση </w:t>
      </w:r>
      <w:r w:rsidR="00632351" w:rsidRPr="00EB1708">
        <w:rPr>
          <w:rFonts w:ascii="Arial" w:hAnsi="Arial" w:cs="Arial"/>
          <w:lang w:val="el-GR"/>
        </w:rPr>
        <w:t xml:space="preserve">του </w:t>
      </w:r>
      <w:r w:rsidR="00F61D05">
        <w:rPr>
          <w:rFonts w:ascii="Arial" w:hAnsi="Arial" w:cs="Arial"/>
          <w:lang w:val="el-GR"/>
        </w:rPr>
        <w:t>Γεν. Δ/</w:t>
      </w:r>
      <w:proofErr w:type="spellStart"/>
      <w:r w:rsidR="00F61D05">
        <w:rPr>
          <w:rFonts w:ascii="Arial" w:hAnsi="Arial" w:cs="Arial"/>
          <w:lang w:val="el-GR"/>
        </w:rPr>
        <w:t>ντή</w:t>
      </w:r>
      <w:proofErr w:type="spellEnd"/>
      <w:r w:rsidR="00F61D05">
        <w:rPr>
          <w:rFonts w:ascii="Arial" w:hAnsi="Arial" w:cs="Arial"/>
          <w:lang w:val="el-GR"/>
        </w:rPr>
        <w:t xml:space="preserve"> </w:t>
      </w:r>
      <w:r w:rsidR="00305BB3" w:rsidRPr="00544BE7">
        <w:rPr>
          <w:rFonts w:ascii="Arial" w:hAnsi="Arial" w:cs="Arial"/>
          <w:lang w:val="el-GR"/>
        </w:rPr>
        <w:t>.</w:t>
      </w:r>
    </w:p>
    <w:p w:rsidR="0062090F" w:rsidRPr="006646D6" w:rsidRDefault="00632351" w:rsidP="00544BE7">
      <w:pPr>
        <w:numPr>
          <w:ilvl w:val="0"/>
          <w:numId w:val="49"/>
        </w:numPr>
        <w:tabs>
          <w:tab w:val="clear" w:pos="1080"/>
          <w:tab w:val="left" w:pos="426"/>
        </w:tabs>
        <w:spacing w:after="120"/>
        <w:ind w:left="426" w:hanging="426"/>
        <w:jc w:val="both"/>
        <w:rPr>
          <w:rFonts w:ascii="Arial" w:hAnsi="Arial" w:cs="Arial"/>
          <w:lang w:val="el-GR"/>
        </w:rPr>
      </w:pPr>
      <w:r w:rsidRPr="00EB1708">
        <w:rPr>
          <w:rFonts w:ascii="Arial" w:hAnsi="Arial" w:cs="Arial"/>
          <w:lang w:val="el-GR"/>
        </w:rPr>
        <w:t xml:space="preserve">Νέα πληροφοριακά συστήματα, αναβαθμίσεις υπηρεσιών, </w:t>
      </w:r>
      <w:proofErr w:type="spellStart"/>
      <w:r w:rsidRPr="00544BE7">
        <w:rPr>
          <w:rFonts w:ascii="Arial" w:hAnsi="Arial" w:cs="Arial"/>
          <w:lang w:val="el-GR"/>
        </w:rPr>
        <w:t>patches</w:t>
      </w:r>
      <w:proofErr w:type="spellEnd"/>
      <w:r w:rsidRPr="00EB1708">
        <w:rPr>
          <w:rFonts w:ascii="Arial" w:hAnsi="Arial" w:cs="Arial"/>
          <w:lang w:val="el-GR"/>
        </w:rPr>
        <w:t xml:space="preserve"> κ</w:t>
      </w:r>
      <w:r w:rsidR="00EB1708">
        <w:rPr>
          <w:rFonts w:ascii="Arial" w:hAnsi="Arial" w:cs="Arial"/>
          <w:lang w:val="el-GR"/>
        </w:rPr>
        <w:t>.</w:t>
      </w:r>
      <w:r w:rsidRPr="00EB1708">
        <w:rPr>
          <w:rFonts w:ascii="Arial" w:hAnsi="Arial" w:cs="Arial"/>
          <w:lang w:val="el-GR"/>
        </w:rPr>
        <w:t>α</w:t>
      </w:r>
      <w:r w:rsidR="00EB1708">
        <w:rPr>
          <w:rFonts w:ascii="Arial" w:hAnsi="Arial" w:cs="Arial"/>
          <w:lang w:val="el-GR"/>
        </w:rPr>
        <w:t xml:space="preserve">. </w:t>
      </w:r>
      <w:r w:rsidRPr="00EB1708">
        <w:rPr>
          <w:rFonts w:ascii="Arial" w:hAnsi="Arial" w:cs="Arial"/>
          <w:lang w:val="el-GR"/>
        </w:rPr>
        <w:t xml:space="preserve">πρέπει να υποβάλλονται </w:t>
      </w:r>
      <w:r w:rsidR="00EB1708">
        <w:rPr>
          <w:rFonts w:ascii="Arial" w:hAnsi="Arial" w:cs="Arial"/>
          <w:lang w:val="el-GR"/>
        </w:rPr>
        <w:t>σε</w:t>
      </w:r>
      <w:r w:rsidRPr="00EB1708">
        <w:rPr>
          <w:rFonts w:ascii="Arial" w:hAnsi="Arial" w:cs="Arial"/>
          <w:lang w:val="el-GR"/>
        </w:rPr>
        <w:t xml:space="preserve"> κατάλληλο</w:t>
      </w:r>
      <w:r>
        <w:rPr>
          <w:rFonts w:ascii="Arial" w:hAnsi="Arial" w:cs="Arial"/>
          <w:lang w:val="el-GR"/>
        </w:rPr>
        <w:t xml:space="preserve"> έλεγχο </w:t>
      </w:r>
      <w:r w:rsidR="00EB1708">
        <w:rPr>
          <w:rFonts w:ascii="Arial" w:hAnsi="Arial" w:cs="Arial"/>
          <w:lang w:val="el-GR"/>
        </w:rPr>
        <w:t xml:space="preserve">από τον Υπ. Μηχανογράφησης </w:t>
      </w:r>
      <w:r>
        <w:rPr>
          <w:rFonts w:ascii="Arial" w:hAnsi="Arial" w:cs="Arial"/>
          <w:lang w:val="el-GR"/>
        </w:rPr>
        <w:t xml:space="preserve">πριν την αποδοχή και εφαρμογή τους </w:t>
      </w:r>
      <w:r w:rsidR="00EB1708">
        <w:rPr>
          <w:rFonts w:ascii="Arial" w:hAnsi="Arial" w:cs="Arial"/>
          <w:lang w:val="el-GR"/>
        </w:rPr>
        <w:t>σε</w:t>
      </w:r>
      <w:r>
        <w:rPr>
          <w:rFonts w:ascii="Arial" w:hAnsi="Arial" w:cs="Arial"/>
          <w:lang w:val="el-GR"/>
        </w:rPr>
        <w:t xml:space="preserve"> ζωντανό περιβάλλον.</w:t>
      </w:r>
    </w:p>
    <w:p w:rsidR="005530AC" w:rsidRPr="006646D6" w:rsidRDefault="00632351" w:rsidP="00544BE7">
      <w:pPr>
        <w:numPr>
          <w:ilvl w:val="0"/>
          <w:numId w:val="49"/>
        </w:numPr>
        <w:tabs>
          <w:tab w:val="clear" w:pos="1080"/>
          <w:tab w:val="left" w:pos="426"/>
        </w:tabs>
        <w:spacing w:after="120"/>
        <w:ind w:left="426" w:hanging="426"/>
        <w:jc w:val="both"/>
        <w:rPr>
          <w:rFonts w:ascii="Arial" w:hAnsi="Arial" w:cs="Arial"/>
          <w:lang w:val="el-GR"/>
        </w:rPr>
      </w:pPr>
      <w:r>
        <w:rPr>
          <w:rFonts w:ascii="Arial" w:hAnsi="Arial" w:cs="Arial"/>
          <w:lang w:val="el-GR"/>
        </w:rPr>
        <w:t xml:space="preserve">Τα κριτήρια αποδοχής πρέπει να προσδιορίζονται σαφώς και να καταγράφονται και </w:t>
      </w:r>
      <w:r w:rsidR="00EB1708">
        <w:rPr>
          <w:rFonts w:ascii="Arial" w:hAnsi="Arial" w:cs="Arial"/>
          <w:lang w:val="el-GR"/>
        </w:rPr>
        <w:t>να συμφωνούνται με τον προμηθευτή</w:t>
      </w:r>
      <w:r>
        <w:rPr>
          <w:rFonts w:ascii="Arial" w:hAnsi="Arial" w:cs="Arial"/>
          <w:lang w:val="el-GR"/>
        </w:rPr>
        <w:t>.</w:t>
      </w:r>
    </w:p>
    <w:p w:rsidR="005530AC" w:rsidRPr="006646D6" w:rsidRDefault="00486B6F" w:rsidP="00544BE7">
      <w:pPr>
        <w:numPr>
          <w:ilvl w:val="0"/>
          <w:numId w:val="49"/>
        </w:numPr>
        <w:tabs>
          <w:tab w:val="clear" w:pos="1080"/>
          <w:tab w:val="left" w:pos="426"/>
        </w:tabs>
        <w:spacing w:after="120"/>
        <w:ind w:left="426" w:hanging="426"/>
        <w:jc w:val="both"/>
        <w:rPr>
          <w:rFonts w:ascii="Arial" w:hAnsi="Arial" w:cs="Arial"/>
          <w:lang w:val="el-GR"/>
        </w:rPr>
      </w:pPr>
      <w:r>
        <w:rPr>
          <w:rFonts w:ascii="Arial" w:hAnsi="Arial" w:cs="Arial"/>
          <w:lang w:val="el-GR"/>
        </w:rPr>
        <w:t>Σημαντικές αναβαθμίσεις του συστήματος πρέπει να ελέγχ</w:t>
      </w:r>
      <w:r w:rsidR="0060076B">
        <w:rPr>
          <w:rFonts w:ascii="Arial" w:hAnsi="Arial" w:cs="Arial"/>
          <w:lang w:val="el-GR"/>
        </w:rPr>
        <w:t>ον</w:t>
      </w:r>
      <w:r>
        <w:rPr>
          <w:rFonts w:ascii="Arial" w:hAnsi="Arial" w:cs="Arial"/>
          <w:lang w:val="el-GR"/>
        </w:rPr>
        <w:t>ται διεξοδικά παράλληλα με το υπάρχον σύστημα σε ένα ασφαλές περιβάλλον δοκιμών.</w:t>
      </w:r>
    </w:p>
    <w:p w:rsidR="005530AC" w:rsidRPr="006646D6" w:rsidRDefault="005530AC" w:rsidP="005530AC">
      <w:pPr>
        <w:jc w:val="both"/>
        <w:rPr>
          <w:sz w:val="22"/>
          <w:lang w:val="el-GR"/>
        </w:rPr>
      </w:pPr>
    </w:p>
    <w:p w:rsidR="005530AC" w:rsidRPr="006646D6" w:rsidRDefault="005530AC" w:rsidP="005530AC">
      <w:pPr>
        <w:jc w:val="both"/>
        <w:rPr>
          <w:sz w:val="22"/>
          <w:lang w:val="el-GR"/>
        </w:rPr>
      </w:pPr>
    </w:p>
    <w:p w:rsidR="005530AC" w:rsidRPr="008A51B4" w:rsidRDefault="0062090F" w:rsidP="00AF3D7C">
      <w:pPr>
        <w:pStyle w:val="2"/>
        <w:numPr>
          <w:ilvl w:val="0"/>
          <w:numId w:val="53"/>
        </w:numPr>
        <w:spacing w:before="0" w:after="0"/>
        <w:ind w:left="426" w:hanging="426"/>
        <w:jc w:val="both"/>
        <w:rPr>
          <w:lang w:val="el-GR"/>
        </w:rPr>
      </w:pPr>
      <w:bookmarkStart w:id="18" w:name="_Toc198439353"/>
      <w:bookmarkStart w:id="19" w:name="_Toc205370171"/>
      <w:bookmarkStart w:id="20" w:name="_Toc248904310"/>
      <w:bookmarkStart w:id="21" w:name="_Toc248904633"/>
      <w:r w:rsidRPr="008A51B4">
        <w:rPr>
          <w:lang w:val="el-GR"/>
        </w:rPr>
        <w:br w:type="page"/>
      </w:r>
      <w:bookmarkStart w:id="22" w:name="_Toc508795786"/>
      <w:r w:rsidR="00486B6F" w:rsidRPr="008A51B4">
        <w:rPr>
          <w:lang w:val="el-GR"/>
        </w:rPr>
        <w:lastRenderedPageBreak/>
        <w:t xml:space="preserve">Προστασία </w:t>
      </w:r>
      <w:r w:rsidR="00135EFF" w:rsidRPr="008A51B4">
        <w:rPr>
          <w:lang w:val="el-GR"/>
        </w:rPr>
        <w:t>από</w:t>
      </w:r>
      <w:r w:rsidR="00486B6F" w:rsidRPr="008A51B4">
        <w:rPr>
          <w:lang w:val="el-GR"/>
        </w:rPr>
        <w:t xml:space="preserve"> </w:t>
      </w:r>
      <w:r w:rsidR="00135EFF" w:rsidRPr="008A51B4">
        <w:rPr>
          <w:lang w:val="el-GR"/>
        </w:rPr>
        <w:t>Κ</w:t>
      </w:r>
      <w:r w:rsidR="00486B6F" w:rsidRPr="008A51B4">
        <w:rPr>
          <w:lang w:val="el-GR"/>
        </w:rPr>
        <w:t xml:space="preserve">ακόβουλο </w:t>
      </w:r>
      <w:r w:rsidR="00CC7298" w:rsidRPr="008A51B4">
        <w:rPr>
          <w:lang w:val="el-GR"/>
        </w:rPr>
        <w:t xml:space="preserve">Λογισμικό </w:t>
      </w:r>
      <w:r w:rsidR="00135EFF" w:rsidRPr="008A51B4">
        <w:rPr>
          <w:sz w:val="20"/>
          <w:szCs w:val="20"/>
          <w:lang w:val="el-GR"/>
        </w:rPr>
        <w:t>(</w:t>
      </w:r>
      <w:r w:rsidR="005530AC" w:rsidRPr="008A51B4">
        <w:rPr>
          <w:sz w:val="20"/>
          <w:szCs w:val="20"/>
        </w:rPr>
        <w:t>Malicious</w:t>
      </w:r>
      <w:r w:rsidR="005530AC" w:rsidRPr="008A51B4">
        <w:rPr>
          <w:sz w:val="20"/>
          <w:szCs w:val="20"/>
          <w:lang w:val="el-GR"/>
        </w:rPr>
        <w:t xml:space="preserve"> </w:t>
      </w:r>
      <w:r w:rsidR="005530AC" w:rsidRPr="008A51B4">
        <w:rPr>
          <w:sz w:val="20"/>
          <w:szCs w:val="20"/>
        </w:rPr>
        <w:t>and</w:t>
      </w:r>
      <w:r w:rsidR="005530AC" w:rsidRPr="008A51B4">
        <w:rPr>
          <w:sz w:val="20"/>
          <w:szCs w:val="20"/>
          <w:lang w:val="el-GR"/>
        </w:rPr>
        <w:t xml:space="preserve"> </w:t>
      </w:r>
      <w:r w:rsidR="005530AC" w:rsidRPr="008A51B4">
        <w:rPr>
          <w:sz w:val="20"/>
          <w:szCs w:val="20"/>
        </w:rPr>
        <w:t>Mobile</w:t>
      </w:r>
      <w:r w:rsidR="005530AC" w:rsidRPr="008A51B4">
        <w:rPr>
          <w:sz w:val="20"/>
          <w:szCs w:val="20"/>
          <w:lang w:val="el-GR"/>
        </w:rPr>
        <w:t xml:space="preserve"> </w:t>
      </w:r>
      <w:r w:rsidR="005530AC" w:rsidRPr="008A51B4">
        <w:rPr>
          <w:sz w:val="20"/>
          <w:szCs w:val="20"/>
        </w:rPr>
        <w:t>Code</w:t>
      </w:r>
      <w:bookmarkEnd w:id="18"/>
      <w:bookmarkEnd w:id="19"/>
      <w:bookmarkEnd w:id="20"/>
      <w:bookmarkEnd w:id="21"/>
      <w:r w:rsidR="00135EFF" w:rsidRPr="008A51B4">
        <w:rPr>
          <w:sz w:val="20"/>
          <w:szCs w:val="20"/>
          <w:lang w:val="el-GR"/>
        </w:rPr>
        <w:t>)</w:t>
      </w:r>
      <w:bookmarkEnd w:id="22"/>
    </w:p>
    <w:p w:rsidR="005530AC" w:rsidRPr="008A51B4" w:rsidRDefault="005530AC" w:rsidP="005530AC">
      <w:pPr>
        <w:jc w:val="both"/>
        <w:rPr>
          <w:sz w:val="22"/>
          <w:lang w:val="el-GR"/>
        </w:rPr>
      </w:pPr>
    </w:p>
    <w:p w:rsidR="0062090F" w:rsidRDefault="00486B6F" w:rsidP="0062090F">
      <w:pPr>
        <w:tabs>
          <w:tab w:val="left" w:pos="1395"/>
        </w:tabs>
        <w:rPr>
          <w:rFonts w:ascii="Arial" w:hAnsi="Arial" w:cs="Arial"/>
          <w:b/>
        </w:rPr>
      </w:pPr>
      <w:r>
        <w:rPr>
          <w:rFonts w:ascii="Arial" w:hAnsi="Arial" w:cs="Arial"/>
          <w:b/>
          <w:lang w:val="el-GR"/>
        </w:rPr>
        <w:t>Γενικά</w:t>
      </w:r>
      <w:r w:rsidRPr="006507CC">
        <w:rPr>
          <w:rFonts w:ascii="Arial" w:hAnsi="Arial" w:cs="Arial"/>
          <w:b/>
          <w:lang w:val="en-US"/>
        </w:rPr>
        <w:t xml:space="preserve"> </w:t>
      </w:r>
      <w:r>
        <w:rPr>
          <w:rFonts w:ascii="Arial" w:hAnsi="Arial" w:cs="Arial"/>
          <w:b/>
          <w:lang w:val="el-GR"/>
        </w:rPr>
        <w:t>Σημεία</w:t>
      </w:r>
    </w:p>
    <w:p w:rsidR="0062090F" w:rsidRDefault="0062090F" w:rsidP="005530AC">
      <w:pPr>
        <w:jc w:val="both"/>
        <w:rPr>
          <w:sz w:val="22"/>
        </w:rPr>
      </w:pPr>
    </w:p>
    <w:p w:rsidR="0062090F" w:rsidRPr="006646D6" w:rsidRDefault="00135EFF" w:rsidP="00544BE7">
      <w:pPr>
        <w:numPr>
          <w:ilvl w:val="0"/>
          <w:numId w:val="9"/>
        </w:numPr>
        <w:tabs>
          <w:tab w:val="clear" w:pos="1080"/>
          <w:tab w:val="num" w:pos="426"/>
          <w:tab w:val="left" w:pos="1395"/>
        </w:tabs>
        <w:spacing w:after="120"/>
        <w:ind w:left="426" w:hanging="426"/>
        <w:jc w:val="both"/>
        <w:rPr>
          <w:rFonts w:ascii="Arial" w:hAnsi="Arial" w:cs="Arial"/>
          <w:lang w:val="el-GR"/>
        </w:rPr>
      </w:pPr>
      <w:r>
        <w:rPr>
          <w:rFonts w:ascii="Arial" w:hAnsi="Arial" w:cs="Arial"/>
          <w:lang w:val="el-GR"/>
        </w:rPr>
        <w:t>Στην</w:t>
      </w:r>
      <w:r w:rsidR="008B068F">
        <w:rPr>
          <w:rFonts w:ascii="Arial" w:hAnsi="Arial" w:cs="Arial"/>
          <w:lang w:val="el-GR"/>
        </w:rPr>
        <w:t xml:space="preserve"> εταιρεία</w:t>
      </w:r>
      <w:r w:rsidR="00DA424A">
        <w:rPr>
          <w:rFonts w:ascii="Arial" w:hAnsi="Arial" w:cs="Arial"/>
          <w:lang w:val="el-GR"/>
        </w:rPr>
        <w:t xml:space="preserve"> </w:t>
      </w:r>
      <w:r w:rsidR="00BD291A">
        <w:rPr>
          <w:rFonts w:ascii="Arial" w:hAnsi="Arial" w:cs="Arial"/>
          <w:b/>
          <w:lang w:val="el-GR"/>
        </w:rPr>
        <w:t xml:space="preserve">Δίκτυο Διανομών </w:t>
      </w:r>
      <w:proofErr w:type="spellStart"/>
      <w:r w:rsidR="00BD291A">
        <w:rPr>
          <w:rFonts w:ascii="Arial" w:hAnsi="Arial" w:cs="Arial"/>
          <w:b/>
          <w:lang w:val="el-GR"/>
        </w:rPr>
        <w:t>Αφοι</w:t>
      </w:r>
      <w:proofErr w:type="spellEnd"/>
      <w:r w:rsidR="00BD291A">
        <w:rPr>
          <w:rFonts w:ascii="Arial" w:hAnsi="Arial" w:cs="Arial"/>
          <w:b/>
          <w:lang w:val="el-GR"/>
        </w:rPr>
        <w:t xml:space="preserve"> </w:t>
      </w:r>
      <w:proofErr w:type="spellStart"/>
      <w:r w:rsidR="00BD291A">
        <w:rPr>
          <w:rFonts w:ascii="Arial" w:hAnsi="Arial" w:cs="Arial"/>
          <w:b/>
          <w:lang w:val="el-GR"/>
        </w:rPr>
        <w:t>Κοντζόγλου</w:t>
      </w:r>
      <w:proofErr w:type="spellEnd"/>
      <w:r w:rsidR="00BD291A">
        <w:rPr>
          <w:rFonts w:ascii="Arial" w:hAnsi="Arial" w:cs="Arial"/>
          <w:b/>
          <w:lang w:val="el-GR"/>
        </w:rPr>
        <w:t xml:space="preserve"> Α.Ε.</w:t>
      </w:r>
      <w:r w:rsidR="00F61D05">
        <w:rPr>
          <w:rFonts w:ascii="Arial" w:hAnsi="Arial" w:cs="Arial"/>
          <w:b/>
          <w:lang w:val="el-GR"/>
        </w:rPr>
        <w:t xml:space="preserve"> </w:t>
      </w:r>
      <w:r>
        <w:rPr>
          <w:rFonts w:ascii="Arial" w:hAnsi="Arial" w:cs="Arial"/>
          <w:lang w:val="el-GR"/>
        </w:rPr>
        <w:t xml:space="preserve">λαμβάνονται όλα </w:t>
      </w:r>
      <w:r w:rsidR="00DA424A">
        <w:rPr>
          <w:rFonts w:ascii="Arial" w:hAnsi="Arial" w:cs="Arial"/>
          <w:lang w:val="el-GR"/>
        </w:rPr>
        <w:t xml:space="preserve">τα κατάλληλα </w:t>
      </w:r>
      <w:r>
        <w:rPr>
          <w:rFonts w:ascii="Arial" w:hAnsi="Arial" w:cs="Arial"/>
          <w:lang w:val="el-GR"/>
        </w:rPr>
        <w:t>μέτρα για την προστασία των</w:t>
      </w:r>
      <w:r w:rsidR="00DA424A" w:rsidRPr="006646D6">
        <w:rPr>
          <w:rFonts w:ascii="Arial" w:hAnsi="Arial" w:cs="Arial"/>
          <w:lang w:val="el-GR"/>
        </w:rPr>
        <w:t xml:space="preserve"> </w:t>
      </w:r>
      <w:r w:rsidR="00DA424A">
        <w:rPr>
          <w:rFonts w:ascii="Arial" w:hAnsi="Arial" w:cs="Arial"/>
          <w:lang w:val="el-GR"/>
        </w:rPr>
        <w:t>συστημάτων</w:t>
      </w:r>
      <w:r>
        <w:rPr>
          <w:rFonts w:ascii="Arial" w:hAnsi="Arial" w:cs="Arial"/>
          <w:lang w:val="el-GR"/>
        </w:rPr>
        <w:t xml:space="preserve"> και υποδομών πληροφορικής καθώς </w:t>
      </w:r>
      <w:r w:rsidR="00DA424A">
        <w:rPr>
          <w:rFonts w:ascii="Arial" w:hAnsi="Arial" w:cs="Arial"/>
          <w:lang w:val="el-GR"/>
        </w:rPr>
        <w:t>και των πληροφοριών</w:t>
      </w:r>
      <w:r>
        <w:rPr>
          <w:rFonts w:ascii="Arial" w:hAnsi="Arial" w:cs="Arial"/>
          <w:lang w:val="el-GR"/>
        </w:rPr>
        <w:t xml:space="preserve"> και δεδομένων που αυτά επεξεργάζονται,</w:t>
      </w:r>
      <w:r w:rsidR="00DA424A">
        <w:rPr>
          <w:rFonts w:ascii="Arial" w:hAnsi="Arial" w:cs="Arial"/>
          <w:lang w:val="el-GR"/>
        </w:rPr>
        <w:t xml:space="preserve"> </w:t>
      </w:r>
      <w:r>
        <w:rPr>
          <w:rFonts w:ascii="Arial" w:hAnsi="Arial" w:cs="Arial"/>
          <w:lang w:val="el-GR"/>
        </w:rPr>
        <w:t xml:space="preserve">έναντι </w:t>
      </w:r>
      <w:r w:rsidR="00CC7298" w:rsidRPr="00CC7298">
        <w:rPr>
          <w:rFonts w:ascii="Arial" w:hAnsi="Arial" w:cs="Arial"/>
          <w:lang w:val="el-GR"/>
        </w:rPr>
        <w:t>Κακόβουλο</w:t>
      </w:r>
      <w:r w:rsidR="002F38DE">
        <w:rPr>
          <w:rFonts w:ascii="Arial" w:hAnsi="Arial" w:cs="Arial"/>
          <w:lang w:val="el-GR"/>
        </w:rPr>
        <w:t>υ</w:t>
      </w:r>
      <w:r w:rsidR="00CC7298" w:rsidRPr="00CC7298">
        <w:rPr>
          <w:rFonts w:ascii="Arial" w:hAnsi="Arial" w:cs="Arial"/>
          <w:lang w:val="el-GR"/>
        </w:rPr>
        <w:t xml:space="preserve"> Λογισμικ</w:t>
      </w:r>
      <w:r w:rsidR="002F38DE">
        <w:rPr>
          <w:rFonts w:ascii="Arial" w:hAnsi="Arial" w:cs="Arial"/>
          <w:lang w:val="el-GR"/>
        </w:rPr>
        <w:t>ού</w:t>
      </w:r>
      <w:r w:rsidR="005530AC" w:rsidRPr="006646D6">
        <w:rPr>
          <w:rFonts w:ascii="Arial" w:hAnsi="Arial" w:cs="Arial"/>
          <w:lang w:val="el-GR"/>
        </w:rPr>
        <w:t xml:space="preserve">.  </w:t>
      </w:r>
    </w:p>
    <w:p w:rsidR="00D90F62" w:rsidRPr="006646D6" w:rsidRDefault="00135EFF" w:rsidP="00544BE7">
      <w:pPr>
        <w:numPr>
          <w:ilvl w:val="0"/>
          <w:numId w:val="9"/>
        </w:numPr>
        <w:tabs>
          <w:tab w:val="clear" w:pos="1080"/>
          <w:tab w:val="num" w:pos="426"/>
          <w:tab w:val="left" w:pos="1395"/>
        </w:tabs>
        <w:spacing w:after="120"/>
        <w:ind w:left="426" w:hanging="426"/>
        <w:jc w:val="both"/>
        <w:rPr>
          <w:rFonts w:ascii="Arial" w:hAnsi="Arial" w:cs="Arial"/>
          <w:lang w:val="el-GR"/>
        </w:rPr>
      </w:pPr>
      <w:r>
        <w:rPr>
          <w:rFonts w:ascii="Arial" w:hAnsi="Arial" w:cs="Arial"/>
          <w:lang w:val="el-GR"/>
        </w:rPr>
        <w:t>Η λειτουργία των συστημάτων πληροφορικής είναι πάντα υπό ενεργοποιημένο κατάλληλο και ενημερωμένο λογισμικό</w:t>
      </w:r>
      <w:r w:rsidR="00D90F62">
        <w:rPr>
          <w:rFonts w:ascii="Arial" w:hAnsi="Arial" w:cs="Arial"/>
          <w:lang w:val="el-GR"/>
        </w:rPr>
        <w:t xml:space="preserve"> προστασίας από ιούς σε όλους τους </w:t>
      </w:r>
      <w:proofErr w:type="spellStart"/>
      <w:r w:rsidR="00D90F62" w:rsidRPr="00544BE7">
        <w:rPr>
          <w:rFonts w:ascii="Arial" w:hAnsi="Arial" w:cs="Arial"/>
          <w:lang w:val="el-GR"/>
        </w:rPr>
        <w:t>servers</w:t>
      </w:r>
      <w:proofErr w:type="spellEnd"/>
      <w:r w:rsidR="00D90F62" w:rsidRPr="006646D6">
        <w:rPr>
          <w:rFonts w:ascii="Arial" w:hAnsi="Arial" w:cs="Arial"/>
          <w:lang w:val="el-GR"/>
        </w:rPr>
        <w:t xml:space="preserve"> </w:t>
      </w:r>
      <w:r w:rsidR="00D90F62">
        <w:rPr>
          <w:rFonts w:ascii="Arial" w:hAnsi="Arial" w:cs="Arial"/>
          <w:lang w:val="el-GR"/>
        </w:rPr>
        <w:t>και υπολογιστές.</w:t>
      </w:r>
    </w:p>
    <w:p w:rsidR="00D90F62" w:rsidRPr="006507CC" w:rsidRDefault="00D90F62" w:rsidP="00544BE7">
      <w:pPr>
        <w:numPr>
          <w:ilvl w:val="0"/>
          <w:numId w:val="9"/>
        </w:numPr>
        <w:tabs>
          <w:tab w:val="clear" w:pos="1080"/>
          <w:tab w:val="num" w:pos="426"/>
          <w:tab w:val="left" w:pos="1395"/>
        </w:tabs>
        <w:spacing w:after="120"/>
        <w:ind w:left="426" w:hanging="426"/>
        <w:jc w:val="both"/>
        <w:rPr>
          <w:rFonts w:ascii="Arial" w:hAnsi="Arial" w:cs="Arial"/>
          <w:lang w:val="el-GR"/>
        </w:rPr>
      </w:pPr>
      <w:r w:rsidRPr="006507CC">
        <w:rPr>
          <w:rFonts w:ascii="Arial" w:hAnsi="Arial" w:cs="Arial"/>
          <w:lang w:val="el-GR"/>
        </w:rPr>
        <w:t xml:space="preserve">Με σκοπό την αποτροπή του κακόβουλου </w:t>
      </w:r>
      <w:r w:rsidR="008A51B4">
        <w:rPr>
          <w:rFonts w:ascii="Arial" w:hAnsi="Arial" w:cs="Arial"/>
          <w:lang w:val="el-GR"/>
        </w:rPr>
        <w:t>λογισμικού</w:t>
      </w:r>
      <w:r w:rsidRPr="006507CC">
        <w:rPr>
          <w:rFonts w:ascii="Arial" w:hAnsi="Arial" w:cs="Arial"/>
          <w:lang w:val="el-GR"/>
        </w:rPr>
        <w:t>, διεξάγονται κατάλληλοι έλεγχοι πρόσβασης (πχ. Δικαιώματα διαχειριστή, χρήστη) για την αποτροπή εγκατάστασης λογισμικού από όλους τους χρήστες.</w:t>
      </w:r>
    </w:p>
    <w:p w:rsidR="0062090F" w:rsidRPr="006646D6" w:rsidRDefault="002F38DE" w:rsidP="00544BE7">
      <w:pPr>
        <w:numPr>
          <w:ilvl w:val="0"/>
          <w:numId w:val="9"/>
        </w:numPr>
        <w:tabs>
          <w:tab w:val="clear" w:pos="1080"/>
          <w:tab w:val="num" w:pos="426"/>
          <w:tab w:val="left" w:pos="1395"/>
        </w:tabs>
        <w:spacing w:after="120"/>
        <w:ind w:left="426" w:hanging="426"/>
        <w:jc w:val="both"/>
        <w:rPr>
          <w:rFonts w:ascii="Arial" w:hAnsi="Arial" w:cs="Arial"/>
          <w:lang w:val="el-GR"/>
        </w:rPr>
      </w:pPr>
      <w:r w:rsidRPr="002F38DE">
        <w:rPr>
          <w:rFonts w:ascii="Arial" w:hAnsi="Arial" w:cs="Arial"/>
          <w:lang w:val="el-GR"/>
        </w:rPr>
        <w:t>Κακόβο</w:t>
      </w:r>
      <w:r>
        <w:rPr>
          <w:rFonts w:ascii="Arial" w:hAnsi="Arial" w:cs="Arial"/>
          <w:lang w:val="el-GR"/>
        </w:rPr>
        <w:t>υλο Λογισμικό (</w:t>
      </w:r>
      <w:proofErr w:type="spellStart"/>
      <w:r w:rsidR="005F3979" w:rsidRPr="005F3979">
        <w:rPr>
          <w:rFonts w:ascii="Arial" w:hAnsi="Arial" w:cs="Arial"/>
          <w:lang w:val="el-GR"/>
        </w:rPr>
        <w:t>Malicious</w:t>
      </w:r>
      <w:proofErr w:type="spellEnd"/>
      <w:r w:rsidR="005F3979" w:rsidRPr="005F3979">
        <w:rPr>
          <w:rFonts w:ascii="Arial" w:hAnsi="Arial" w:cs="Arial"/>
          <w:lang w:val="el-GR"/>
        </w:rPr>
        <w:t xml:space="preserve"> and </w:t>
      </w:r>
      <w:proofErr w:type="spellStart"/>
      <w:r w:rsidR="005F3979" w:rsidRPr="005F3979">
        <w:rPr>
          <w:rFonts w:ascii="Arial" w:hAnsi="Arial" w:cs="Arial"/>
          <w:lang w:val="el-GR"/>
        </w:rPr>
        <w:t>Mobile</w:t>
      </w:r>
      <w:proofErr w:type="spellEnd"/>
      <w:r w:rsidR="005F3979" w:rsidRPr="005F3979">
        <w:rPr>
          <w:rFonts w:ascii="Arial" w:hAnsi="Arial" w:cs="Arial"/>
          <w:lang w:val="el-GR"/>
        </w:rPr>
        <w:t xml:space="preserve"> </w:t>
      </w:r>
      <w:proofErr w:type="spellStart"/>
      <w:r w:rsidR="005F3979" w:rsidRPr="005F3979">
        <w:rPr>
          <w:rFonts w:ascii="Arial" w:hAnsi="Arial" w:cs="Arial"/>
          <w:lang w:val="el-GR"/>
        </w:rPr>
        <w:t>Code</w:t>
      </w:r>
      <w:proofErr w:type="spellEnd"/>
      <w:r>
        <w:rPr>
          <w:rFonts w:ascii="Arial" w:hAnsi="Arial" w:cs="Arial"/>
          <w:lang w:val="el-GR"/>
        </w:rPr>
        <w:t>)</w:t>
      </w:r>
      <w:r w:rsidR="005F3979" w:rsidRPr="005F3979">
        <w:rPr>
          <w:rFonts w:ascii="Arial" w:hAnsi="Arial" w:cs="Arial"/>
          <w:lang w:val="el-GR"/>
        </w:rPr>
        <w:t xml:space="preserve"> </w:t>
      </w:r>
      <w:r w:rsidR="00D90F62">
        <w:rPr>
          <w:rFonts w:ascii="Arial" w:hAnsi="Arial" w:cs="Arial"/>
          <w:lang w:val="el-GR"/>
        </w:rPr>
        <w:t>παρουσιάζεται σε νέες τεχνολογίες</w:t>
      </w:r>
      <w:r w:rsidR="005F3979">
        <w:rPr>
          <w:rFonts w:ascii="Arial" w:hAnsi="Arial" w:cs="Arial"/>
          <w:lang w:val="el-GR"/>
        </w:rPr>
        <w:t xml:space="preserve"> και εφαρμογές</w:t>
      </w:r>
      <w:r w:rsidR="00D90F62">
        <w:rPr>
          <w:rFonts w:ascii="Arial" w:hAnsi="Arial" w:cs="Arial"/>
          <w:lang w:val="el-GR"/>
        </w:rPr>
        <w:t xml:space="preserve"> οι οποίες συχνά βρίσκονται στις ιστοσελίδες, στα </w:t>
      </w:r>
      <w:proofErr w:type="spellStart"/>
      <w:r w:rsidR="00D90F62" w:rsidRPr="00544BE7">
        <w:rPr>
          <w:rFonts w:ascii="Arial" w:hAnsi="Arial" w:cs="Arial"/>
          <w:lang w:val="el-GR"/>
        </w:rPr>
        <w:t>emails</w:t>
      </w:r>
      <w:proofErr w:type="spellEnd"/>
      <w:r w:rsidR="00D90F62" w:rsidRPr="006646D6">
        <w:rPr>
          <w:rFonts w:ascii="Arial" w:hAnsi="Arial" w:cs="Arial"/>
          <w:lang w:val="el-GR"/>
        </w:rPr>
        <w:t xml:space="preserve">, </w:t>
      </w:r>
      <w:r w:rsidR="00D90F62">
        <w:rPr>
          <w:rFonts w:ascii="Arial" w:hAnsi="Arial" w:cs="Arial"/>
          <w:lang w:val="el-GR"/>
        </w:rPr>
        <w:t>και περιλαμβάνονται</w:t>
      </w:r>
      <w:r w:rsidR="005F3979">
        <w:rPr>
          <w:rFonts w:ascii="Arial" w:hAnsi="Arial" w:cs="Arial"/>
          <w:lang w:val="el-GR"/>
        </w:rPr>
        <w:t xml:space="preserve"> (ενδεικτικά αναφέρονται)  </w:t>
      </w:r>
      <w:r w:rsidR="00D90F62">
        <w:rPr>
          <w:rFonts w:ascii="Arial" w:hAnsi="Arial" w:cs="Arial"/>
          <w:lang w:val="el-GR"/>
        </w:rPr>
        <w:t>σε</w:t>
      </w:r>
      <w:r w:rsidR="005F3979">
        <w:rPr>
          <w:rFonts w:ascii="Arial" w:hAnsi="Arial" w:cs="Arial"/>
          <w:lang w:val="el-GR"/>
        </w:rPr>
        <w:t xml:space="preserve"> </w:t>
      </w:r>
      <w:r w:rsidR="00D90F62">
        <w:rPr>
          <w:rFonts w:ascii="Arial" w:hAnsi="Arial" w:cs="Arial"/>
          <w:lang w:val="el-GR"/>
        </w:rPr>
        <w:t xml:space="preserve">: </w:t>
      </w:r>
    </w:p>
    <w:p w:rsidR="00D241D7" w:rsidRPr="00544BE7" w:rsidRDefault="00D241D7" w:rsidP="00544BE7">
      <w:pPr>
        <w:numPr>
          <w:ilvl w:val="1"/>
          <w:numId w:val="2"/>
        </w:numPr>
        <w:tabs>
          <w:tab w:val="clear" w:pos="1440"/>
          <w:tab w:val="num" w:pos="709"/>
        </w:tabs>
        <w:spacing w:after="60"/>
        <w:ind w:left="709" w:hanging="283"/>
        <w:jc w:val="both"/>
        <w:rPr>
          <w:rFonts w:ascii="Arial" w:hAnsi="Arial" w:cs="Arial"/>
          <w:lang w:val="el-GR"/>
        </w:rPr>
      </w:pPr>
      <w:proofErr w:type="spellStart"/>
      <w:r w:rsidRPr="00544BE7">
        <w:rPr>
          <w:rFonts w:ascii="Arial" w:hAnsi="Arial" w:cs="Arial"/>
          <w:lang w:val="el-GR"/>
        </w:rPr>
        <w:t>ActiveX</w:t>
      </w:r>
      <w:proofErr w:type="spellEnd"/>
      <w:r w:rsidRPr="00544BE7">
        <w:rPr>
          <w:rFonts w:ascii="Arial" w:hAnsi="Arial" w:cs="Arial"/>
          <w:lang w:val="el-GR"/>
        </w:rPr>
        <w:t>.</w:t>
      </w:r>
    </w:p>
    <w:p w:rsidR="00D241D7" w:rsidRPr="00544BE7" w:rsidRDefault="00D241D7" w:rsidP="00544BE7">
      <w:pPr>
        <w:numPr>
          <w:ilvl w:val="1"/>
          <w:numId w:val="2"/>
        </w:numPr>
        <w:tabs>
          <w:tab w:val="clear" w:pos="1440"/>
          <w:tab w:val="num" w:pos="709"/>
        </w:tabs>
        <w:spacing w:after="60"/>
        <w:ind w:left="709" w:hanging="283"/>
        <w:jc w:val="both"/>
        <w:rPr>
          <w:rFonts w:ascii="Arial" w:hAnsi="Arial" w:cs="Arial"/>
          <w:lang w:val="el-GR"/>
        </w:rPr>
      </w:pPr>
      <w:proofErr w:type="spellStart"/>
      <w:r w:rsidRPr="00544BE7">
        <w:rPr>
          <w:rFonts w:ascii="Arial" w:hAnsi="Arial" w:cs="Arial"/>
          <w:lang w:val="el-GR"/>
        </w:rPr>
        <w:t>Java</w:t>
      </w:r>
      <w:proofErr w:type="spellEnd"/>
      <w:r w:rsidRPr="00544BE7">
        <w:rPr>
          <w:rFonts w:ascii="Arial" w:hAnsi="Arial" w:cs="Arial"/>
          <w:lang w:val="el-GR"/>
        </w:rPr>
        <w:t>.</w:t>
      </w:r>
    </w:p>
    <w:p w:rsidR="00D241D7" w:rsidRPr="00544BE7" w:rsidRDefault="00D241D7" w:rsidP="00544BE7">
      <w:pPr>
        <w:numPr>
          <w:ilvl w:val="1"/>
          <w:numId w:val="2"/>
        </w:numPr>
        <w:tabs>
          <w:tab w:val="clear" w:pos="1440"/>
          <w:tab w:val="num" w:pos="709"/>
        </w:tabs>
        <w:spacing w:after="60"/>
        <w:ind w:left="709" w:hanging="283"/>
        <w:jc w:val="both"/>
        <w:rPr>
          <w:rFonts w:ascii="Arial" w:hAnsi="Arial" w:cs="Arial"/>
          <w:lang w:val="el-GR"/>
        </w:rPr>
      </w:pPr>
      <w:proofErr w:type="spellStart"/>
      <w:r w:rsidRPr="00544BE7">
        <w:rPr>
          <w:rFonts w:ascii="Arial" w:hAnsi="Arial" w:cs="Arial"/>
          <w:lang w:val="el-GR"/>
        </w:rPr>
        <w:t>JavaScript</w:t>
      </w:r>
      <w:proofErr w:type="spellEnd"/>
      <w:r w:rsidRPr="00544BE7">
        <w:rPr>
          <w:rFonts w:ascii="Arial" w:hAnsi="Arial" w:cs="Arial"/>
          <w:lang w:val="el-GR"/>
        </w:rPr>
        <w:t>.</w:t>
      </w:r>
    </w:p>
    <w:p w:rsidR="00D241D7" w:rsidRPr="00544BE7" w:rsidRDefault="00D241D7" w:rsidP="00544BE7">
      <w:pPr>
        <w:numPr>
          <w:ilvl w:val="1"/>
          <w:numId w:val="2"/>
        </w:numPr>
        <w:tabs>
          <w:tab w:val="clear" w:pos="1440"/>
          <w:tab w:val="num" w:pos="709"/>
        </w:tabs>
        <w:spacing w:after="60"/>
        <w:ind w:left="709" w:hanging="283"/>
        <w:jc w:val="both"/>
        <w:rPr>
          <w:rFonts w:ascii="Arial" w:hAnsi="Arial" w:cs="Arial"/>
          <w:lang w:val="el-GR"/>
        </w:rPr>
      </w:pPr>
      <w:proofErr w:type="spellStart"/>
      <w:r w:rsidRPr="00544BE7">
        <w:rPr>
          <w:rFonts w:ascii="Arial" w:hAnsi="Arial" w:cs="Arial"/>
          <w:lang w:val="el-GR"/>
        </w:rPr>
        <w:t>VBScript</w:t>
      </w:r>
      <w:proofErr w:type="spellEnd"/>
      <w:r w:rsidRPr="00544BE7">
        <w:rPr>
          <w:rFonts w:ascii="Arial" w:hAnsi="Arial" w:cs="Arial"/>
          <w:lang w:val="el-GR"/>
        </w:rPr>
        <w:t>.</w:t>
      </w:r>
    </w:p>
    <w:p w:rsidR="00D241D7" w:rsidRPr="00544BE7" w:rsidRDefault="00D241D7" w:rsidP="00544BE7">
      <w:pPr>
        <w:numPr>
          <w:ilvl w:val="1"/>
          <w:numId w:val="2"/>
        </w:numPr>
        <w:tabs>
          <w:tab w:val="clear" w:pos="1440"/>
          <w:tab w:val="num" w:pos="709"/>
        </w:tabs>
        <w:spacing w:after="60"/>
        <w:ind w:left="709" w:hanging="283"/>
        <w:jc w:val="both"/>
        <w:rPr>
          <w:rFonts w:ascii="Arial" w:hAnsi="Arial" w:cs="Arial"/>
          <w:lang w:val="el-GR"/>
        </w:rPr>
      </w:pPr>
      <w:proofErr w:type="spellStart"/>
      <w:r w:rsidRPr="00544BE7">
        <w:rPr>
          <w:rFonts w:ascii="Arial" w:hAnsi="Arial" w:cs="Arial"/>
          <w:lang w:val="el-GR"/>
        </w:rPr>
        <w:t>Macros</w:t>
      </w:r>
      <w:proofErr w:type="spellEnd"/>
      <w:r w:rsidRPr="00544BE7">
        <w:rPr>
          <w:rFonts w:ascii="Arial" w:hAnsi="Arial" w:cs="Arial"/>
          <w:lang w:val="el-GR"/>
        </w:rPr>
        <w:t>.</w:t>
      </w:r>
    </w:p>
    <w:p w:rsidR="00D241D7" w:rsidRPr="00544BE7" w:rsidRDefault="00D241D7" w:rsidP="00544BE7">
      <w:pPr>
        <w:numPr>
          <w:ilvl w:val="1"/>
          <w:numId w:val="2"/>
        </w:numPr>
        <w:tabs>
          <w:tab w:val="clear" w:pos="1440"/>
          <w:tab w:val="num" w:pos="709"/>
        </w:tabs>
        <w:spacing w:after="60"/>
        <w:ind w:left="709" w:hanging="283"/>
        <w:jc w:val="both"/>
        <w:rPr>
          <w:rFonts w:ascii="Arial" w:hAnsi="Arial" w:cs="Arial"/>
          <w:lang w:val="el-GR"/>
        </w:rPr>
      </w:pPr>
      <w:r w:rsidRPr="00544BE7">
        <w:rPr>
          <w:rFonts w:ascii="Arial" w:hAnsi="Arial" w:cs="Arial"/>
          <w:lang w:val="el-GR"/>
        </w:rPr>
        <w:t>HTTPS.</w:t>
      </w:r>
    </w:p>
    <w:p w:rsidR="00D241D7" w:rsidRPr="00544BE7" w:rsidRDefault="00D241D7" w:rsidP="00544BE7">
      <w:pPr>
        <w:numPr>
          <w:ilvl w:val="1"/>
          <w:numId w:val="2"/>
        </w:numPr>
        <w:tabs>
          <w:tab w:val="clear" w:pos="1440"/>
          <w:tab w:val="num" w:pos="709"/>
        </w:tabs>
        <w:spacing w:after="60"/>
        <w:ind w:left="709" w:hanging="283"/>
        <w:jc w:val="both"/>
        <w:rPr>
          <w:rFonts w:ascii="Arial" w:hAnsi="Arial" w:cs="Arial"/>
          <w:lang w:val="el-GR"/>
        </w:rPr>
      </w:pPr>
      <w:r w:rsidRPr="00544BE7">
        <w:rPr>
          <w:rFonts w:ascii="Arial" w:hAnsi="Arial" w:cs="Arial"/>
          <w:lang w:val="el-GR"/>
        </w:rPr>
        <w:t>HTML.</w:t>
      </w:r>
    </w:p>
    <w:p w:rsidR="0062090F" w:rsidRDefault="0062090F" w:rsidP="005530AC">
      <w:pPr>
        <w:jc w:val="both"/>
        <w:rPr>
          <w:sz w:val="22"/>
          <w:lang w:val="en-US"/>
        </w:rPr>
      </w:pPr>
    </w:p>
    <w:p w:rsidR="00135EFF" w:rsidRPr="00EB1708" w:rsidRDefault="00135EFF" w:rsidP="00135EFF">
      <w:pPr>
        <w:tabs>
          <w:tab w:val="left" w:pos="1395"/>
        </w:tabs>
        <w:rPr>
          <w:rFonts w:ascii="Arial" w:hAnsi="Arial" w:cs="Arial"/>
          <w:b/>
          <w:lang w:val="el-GR"/>
        </w:rPr>
      </w:pPr>
      <w:r>
        <w:rPr>
          <w:rFonts w:ascii="Arial" w:hAnsi="Arial" w:cs="Arial"/>
          <w:b/>
          <w:lang w:val="el-GR"/>
        </w:rPr>
        <w:t>Ενέργειες για την συμμόρφωση</w:t>
      </w:r>
    </w:p>
    <w:p w:rsidR="00135EFF" w:rsidRPr="00305BB3" w:rsidRDefault="00DE0169" w:rsidP="00135EFF">
      <w:pPr>
        <w:jc w:val="both"/>
        <w:rPr>
          <w:sz w:val="22"/>
          <w:lang w:val="en-US"/>
        </w:rPr>
      </w:pPr>
      <w:r>
        <w:rPr>
          <w:rFonts w:ascii="Arial" w:hAnsi="Arial" w:cs="Arial"/>
          <w:b/>
          <w:lang w:val="el-GR"/>
        </w:rPr>
        <w:t xml:space="preserve"> </w:t>
      </w:r>
    </w:p>
    <w:p w:rsidR="00544BE7" w:rsidRDefault="00135EFF" w:rsidP="00544BE7">
      <w:pPr>
        <w:numPr>
          <w:ilvl w:val="0"/>
          <w:numId w:val="49"/>
        </w:numPr>
        <w:tabs>
          <w:tab w:val="clear" w:pos="1080"/>
          <w:tab w:val="left" w:pos="426"/>
        </w:tabs>
        <w:spacing w:after="120"/>
        <w:ind w:left="426" w:hanging="426"/>
        <w:jc w:val="both"/>
        <w:rPr>
          <w:rFonts w:ascii="Arial" w:hAnsi="Arial" w:cs="Arial"/>
          <w:lang w:val="el-GR"/>
        </w:rPr>
      </w:pPr>
      <w:r w:rsidRPr="00544BE7">
        <w:rPr>
          <w:rFonts w:ascii="Arial" w:hAnsi="Arial" w:cs="Arial"/>
          <w:lang w:val="el-GR"/>
        </w:rPr>
        <w:t>Το προσωπικό</w:t>
      </w:r>
      <w:r w:rsidR="00544BE7">
        <w:rPr>
          <w:rFonts w:ascii="Arial" w:hAnsi="Arial" w:cs="Arial"/>
          <w:lang w:val="el-GR"/>
        </w:rPr>
        <w:t xml:space="preserve"> και οι εξωτερικοί συνεργάτες</w:t>
      </w:r>
      <w:r w:rsidRPr="00544BE7">
        <w:rPr>
          <w:rFonts w:ascii="Arial" w:hAnsi="Arial" w:cs="Arial"/>
          <w:lang w:val="el-GR"/>
        </w:rPr>
        <w:t xml:space="preserve"> της </w:t>
      </w:r>
      <w:r w:rsidR="00544BE7" w:rsidRPr="00544BE7">
        <w:rPr>
          <w:rFonts w:ascii="Arial" w:hAnsi="Arial" w:cs="Arial"/>
          <w:lang w:val="el-GR"/>
        </w:rPr>
        <w:t>εταιρείας</w:t>
      </w:r>
      <w:r w:rsidRPr="00544BE7">
        <w:rPr>
          <w:rFonts w:ascii="Arial" w:hAnsi="Arial" w:cs="Arial"/>
          <w:lang w:val="el-GR"/>
        </w:rPr>
        <w:t xml:space="preserve"> </w:t>
      </w:r>
      <w:r w:rsidR="00544BE7">
        <w:rPr>
          <w:rFonts w:ascii="Arial" w:hAnsi="Arial" w:cs="Arial"/>
          <w:lang w:val="el-GR"/>
        </w:rPr>
        <w:t>έχουν υποχρέωση</w:t>
      </w:r>
      <w:r w:rsidR="008B068F" w:rsidRPr="00544BE7">
        <w:rPr>
          <w:rFonts w:ascii="Arial" w:hAnsi="Arial" w:cs="Arial"/>
          <w:lang w:val="el-GR"/>
        </w:rPr>
        <w:t xml:space="preserve"> </w:t>
      </w:r>
      <w:r w:rsidR="00544BE7">
        <w:rPr>
          <w:rFonts w:ascii="Arial" w:hAnsi="Arial" w:cs="Arial"/>
          <w:lang w:val="el-GR"/>
        </w:rPr>
        <w:t>:</w:t>
      </w:r>
    </w:p>
    <w:p w:rsidR="00544BE7" w:rsidRDefault="00544BE7" w:rsidP="00544BE7">
      <w:pPr>
        <w:numPr>
          <w:ilvl w:val="1"/>
          <w:numId w:val="2"/>
        </w:numPr>
        <w:tabs>
          <w:tab w:val="clear" w:pos="1440"/>
          <w:tab w:val="num" w:pos="709"/>
        </w:tabs>
        <w:spacing w:after="60"/>
        <w:ind w:left="709" w:hanging="283"/>
        <w:jc w:val="both"/>
        <w:rPr>
          <w:rFonts w:ascii="Arial" w:hAnsi="Arial" w:cs="Arial"/>
          <w:lang w:val="el-GR"/>
        </w:rPr>
      </w:pPr>
      <w:r w:rsidRPr="00544BE7">
        <w:rPr>
          <w:rFonts w:ascii="Arial" w:hAnsi="Arial" w:cs="Arial"/>
          <w:lang w:val="el-GR"/>
        </w:rPr>
        <w:t>να μην επιτρέπ</w:t>
      </w:r>
      <w:r>
        <w:rPr>
          <w:rFonts w:ascii="Arial" w:hAnsi="Arial" w:cs="Arial"/>
          <w:lang w:val="el-GR"/>
        </w:rPr>
        <w:t>ουν την εμφάνιση καταστάσεων</w:t>
      </w:r>
      <w:r w:rsidRPr="00544BE7">
        <w:rPr>
          <w:rFonts w:ascii="Arial" w:hAnsi="Arial" w:cs="Arial"/>
          <w:lang w:val="el-GR"/>
        </w:rPr>
        <w:t xml:space="preserve"> </w:t>
      </w:r>
      <w:r>
        <w:rPr>
          <w:rFonts w:ascii="Arial" w:hAnsi="Arial" w:cs="Arial"/>
          <w:lang w:val="el-GR"/>
        </w:rPr>
        <w:t xml:space="preserve">από τις οποίες μπορεί να προέλθει </w:t>
      </w:r>
      <w:r w:rsidRPr="00544BE7">
        <w:rPr>
          <w:rFonts w:ascii="Arial" w:hAnsi="Arial" w:cs="Arial"/>
          <w:lang w:val="el-GR"/>
        </w:rPr>
        <w:t>προσβολή του συστήματος πληροφορικής της εταιρείας από</w:t>
      </w:r>
      <w:r w:rsidR="00083237" w:rsidRPr="00544BE7">
        <w:rPr>
          <w:rFonts w:ascii="Arial" w:hAnsi="Arial" w:cs="Arial"/>
          <w:lang w:val="el-GR"/>
        </w:rPr>
        <w:t xml:space="preserve"> </w:t>
      </w:r>
      <w:r w:rsidRPr="00544BE7">
        <w:rPr>
          <w:rFonts w:ascii="Arial" w:hAnsi="Arial" w:cs="Arial"/>
          <w:lang w:val="el-GR"/>
        </w:rPr>
        <w:t xml:space="preserve">Κακόβουλο Λογισμικό </w:t>
      </w:r>
      <w:r>
        <w:rPr>
          <w:rFonts w:ascii="Arial" w:hAnsi="Arial" w:cs="Arial"/>
          <w:lang w:val="el-GR"/>
        </w:rPr>
        <w:t xml:space="preserve">εφαρμόζοντας πιστά τις σχετικές Διαδικασίες / Οδηγίες τυποποιημένης λειτουργίας </w:t>
      </w:r>
    </w:p>
    <w:p w:rsidR="005530AC" w:rsidRPr="00544BE7" w:rsidRDefault="00544BE7" w:rsidP="00544BE7">
      <w:pPr>
        <w:numPr>
          <w:ilvl w:val="1"/>
          <w:numId w:val="2"/>
        </w:numPr>
        <w:tabs>
          <w:tab w:val="clear" w:pos="1440"/>
          <w:tab w:val="num" w:pos="709"/>
        </w:tabs>
        <w:spacing w:after="60"/>
        <w:ind w:left="709" w:hanging="283"/>
        <w:jc w:val="both"/>
        <w:rPr>
          <w:rFonts w:ascii="Arial" w:hAnsi="Arial" w:cs="Arial"/>
          <w:lang w:val="el-GR"/>
        </w:rPr>
      </w:pPr>
      <w:r>
        <w:rPr>
          <w:rFonts w:ascii="Arial" w:hAnsi="Arial" w:cs="Arial"/>
          <w:lang w:val="el-GR"/>
        </w:rPr>
        <w:t xml:space="preserve">σε περίπτωση που </w:t>
      </w:r>
      <w:r w:rsidR="00083237" w:rsidRPr="00544BE7">
        <w:rPr>
          <w:rFonts w:ascii="Arial" w:hAnsi="Arial" w:cs="Arial"/>
          <w:lang w:val="el-GR"/>
        </w:rPr>
        <w:t xml:space="preserve"> εντοπίζ</w:t>
      </w:r>
      <w:r>
        <w:rPr>
          <w:rFonts w:ascii="Arial" w:hAnsi="Arial" w:cs="Arial"/>
          <w:lang w:val="el-GR"/>
        </w:rPr>
        <w:t xml:space="preserve">ουν </w:t>
      </w:r>
      <w:r w:rsidRPr="00544BE7">
        <w:rPr>
          <w:rFonts w:ascii="Arial" w:hAnsi="Arial" w:cs="Arial"/>
          <w:lang w:val="el-GR"/>
        </w:rPr>
        <w:t>ή υποπτεύ</w:t>
      </w:r>
      <w:r>
        <w:rPr>
          <w:rFonts w:ascii="Arial" w:hAnsi="Arial" w:cs="Arial"/>
          <w:lang w:val="el-GR"/>
        </w:rPr>
        <w:t>ον</w:t>
      </w:r>
      <w:r w:rsidRPr="00544BE7">
        <w:rPr>
          <w:rFonts w:ascii="Arial" w:hAnsi="Arial" w:cs="Arial"/>
          <w:lang w:val="el-GR"/>
        </w:rPr>
        <w:t xml:space="preserve">ται προσβολή από Κακόβουλο Λογισμικό στο </w:t>
      </w:r>
      <w:r w:rsidR="00083237" w:rsidRPr="00544BE7">
        <w:rPr>
          <w:rFonts w:ascii="Arial" w:hAnsi="Arial" w:cs="Arial"/>
          <w:lang w:val="el-GR"/>
        </w:rPr>
        <w:t xml:space="preserve">σύστημα </w:t>
      </w:r>
      <w:r w:rsidRPr="00544BE7">
        <w:rPr>
          <w:rFonts w:ascii="Arial" w:hAnsi="Arial" w:cs="Arial"/>
          <w:lang w:val="el-GR"/>
        </w:rPr>
        <w:t xml:space="preserve">πληροφορικής ή σε αποθηκευτικό μέσο </w:t>
      </w:r>
      <w:r w:rsidR="00083237" w:rsidRPr="00544BE7">
        <w:rPr>
          <w:rFonts w:ascii="Arial" w:hAnsi="Arial" w:cs="Arial"/>
          <w:lang w:val="el-GR"/>
        </w:rPr>
        <w:t>τ</w:t>
      </w:r>
      <w:r w:rsidR="00476EA3" w:rsidRPr="00544BE7">
        <w:rPr>
          <w:rFonts w:ascii="Arial" w:hAnsi="Arial" w:cs="Arial"/>
          <w:lang w:val="el-GR"/>
        </w:rPr>
        <w:t>ης</w:t>
      </w:r>
      <w:r w:rsidR="00083237" w:rsidRPr="00544BE7">
        <w:rPr>
          <w:rFonts w:ascii="Arial" w:hAnsi="Arial" w:cs="Arial"/>
          <w:lang w:val="el-GR"/>
        </w:rPr>
        <w:t xml:space="preserve"> </w:t>
      </w:r>
      <w:r w:rsidR="008B068F" w:rsidRPr="00544BE7">
        <w:rPr>
          <w:rFonts w:ascii="Arial" w:hAnsi="Arial" w:cs="Arial"/>
          <w:lang w:val="el-GR"/>
        </w:rPr>
        <w:t>εταιρείας</w:t>
      </w:r>
      <w:r w:rsidR="00DE0169" w:rsidRPr="00544BE7">
        <w:rPr>
          <w:rFonts w:ascii="Arial" w:hAnsi="Arial" w:cs="Arial"/>
          <w:lang w:val="el-GR"/>
        </w:rPr>
        <w:t xml:space="preserve"> </w:t>
      </w:r>
      <w:r w:rsidR="00083237" w:rsidRPr="00544BE7">
        <w:rPr>
          <w:rFonts w:ascii="Arial" w:hAnsi="Arial" w:cs="Arial"/>
          <w:lang w:val="el-GR"/>
        </w:rPr>
        <w:t xml:space="preserve">πρέπει να ενημερώσει </w:t>
      </w:r>
      <w:r w:rsidR="008B068F" w:rsidRPr="00544BE7">
        <w:rPr>
          <w:rFonts w:ascii="Arial" w:hAnsi="Arial" w:cs="Arial"/>
          <w:lang w:val="el-GR"/>
        </w:rPr>
        <w:t xml:space="preserve">άμεσα τον </w:t>
      </w:r>
      <w:r w:rsidRPr="00544BE7">
        <w:rPr>
          <w:rFonts w:ascii="Arial" w:hAnsi="Arial" w:cs="Arial"/>
          <w:lang w:val="el-GR"/>
        </w:rPr>
        <w:t xml:space="preserve">Υπ. Μηχανογράφησης και σε απουσία του τον </w:t>
      </w:r>
      <w:r w:rsidR="00F61D05">
        <w:rPr>
          <w:rFonts w:ascii="Arial" w:hAnsi="Arial" w:cs="Arial"/>
          <w:lang w:val="el-GR"/>
        </w:rPr>
        <w:t>Γεν. Δ/</w:t>
      </w:r>
      <w:proofErr w:type="spellStart"/>
      <w:r w:rsidR="00F61D05">
        <w:rPr>
          <w:rFonts w:ascii="Arial" w:hAnsi="Arial" w:cs="Arial"/>
          <w:lang w:val="el-GR"/>
        </w:rPr>
        <w:t>ντή</w:t>
      </w:r>
      <w:proofErr w:type="spellEnd"/>
      <w:r w:rsidR="00F61D05">
        <w:rPr>
          <w:rFonts w:ascii="Arial" w:hAnsi="Arial" w:cs="Arial"/>
          <w:lang w:val="el-GR"/>
        </w:rPr>
        <w:t xml:space="preserve"> </w:t>
      </w:r>
      <w:r w:rsidRPr="00544BE7">
        <w:rPr>
          <w:rFonts w:ascii="Arial" w:hAnsi="Arial" w:cs="Arial"/>
          <w:lang w:val="el-GR"/>
        </w:rPr>
        <w:t xml:space="preserve">ή τον </w:t>
      </w:r>
      <w:r w:rsidR="008B068F" w:rsidRPr="00544BE7">
        <w:rPr>
          <w:rFonts w:ascii="Arial" w:hAnsi="Arial" w:cs="Arial"/>
          <w:lang w:val="el-GR"/>
        </w:rPr>
        <w:t xml:space="preserve">Υπ. ΣΔ  </w:t>
      </w:r>
      <w:r w:rsidR="00083237" w:rsidRPr="00544BE7">
        <w:rPr>
          <w:rFonts w:ascii="Arial" w:hAnsi="Arial" w:cs="Arial"/>
          <w:lang w:val="el-GR"/>
        </w:rPr>
        <w:t>.</w:t>
      </w:r>
    </w:p>
    <w:p w:rsidR="005530AC" w:rsidRPr="00544BE7" w:rsidRDefault="00083237" w:rsidP="00544BE7">
      <w:pPr>
        <w:numPr>
          <w:ilvl w:val="0"/>
          <w:numId w:val="49"/>
        </w:numPr>
        <w:tabs>
          <w:tab w:val="clear" w:pos="1080"/>
          <w:tab w:val="left" w:pos="426"/>
        </w:tabs>
        <w:spacing w:after="120"/>
        <w:ind w:left="426" w:hanging="426"/>
        <w:jc w:val="both"/>
        <w:rPr>
          <w:rFonts w:ascii="Arial" w:hAnsi="Arial" w:cs="Arial"/>
          <w:lang w:val="el-GR"/>
        </w:rPr>
      </w:pPr>
      <w:proofErr w:type="spellStart"/>
      <w:r w:rsidRPr="00544BE7">
        <w:rPr>
          <w:rFonts w:ascii="Arial" w:hAnsi="Arial" w:cs="Arial"/>
          <w:lang w:val="el-GR"/>
        </w:rPr>
        <w:t>Patches</w:t>
      </w:r>
      <w:proofErr w:type="spellEnd"/>
      <w:r w:rsidRPr="00544BE7">
        <w:rPr>
          <w:rFonts w:ascii="Arial" w:hAnsi="Arial" w:cs="Arial"/>
          <w:lang w:val="el-GR"/>
        </w:rPr>
        <w:t xml:space="preserve"> </w:t>
      </w:r>
      <w:r w:rsidR="00544BE7">
        <w:rPr>
          <w:rFonts w:ascii="Arial" w:hAnsi="Arial" w:cs="Arial"/>
          <w:lang w:val="el-GR"/>
        </w:rPr>
        <w:t>λογισμικού ε</w:t>
      </w:r>
      <w:r w:rsidRPr="00544BE7">
        <w:rPr>
          <w:rFonts w:ascii="Arial" w:hAnsi="Arial" w:cs="Arial"/>
          <w:lang w:val="el-GR"/>
        </w:rPr>
        <w:t>φαρμόζονται κατάλληλα σε όλα τα λογισμικά του δικτύου του οργανισμού</w:t>
      </w:r>
      <w:r w:rsidR="00544BE7" w:rsidRPr="00544BE7">
        <w:rPr>
          <w:rFonts w:ascii="Arial" w:hAnsi="Arial" w:cs="Arial"/>
          <w:lang w:val="el-GR"/>
        </w:rPr>
        <w:t xml:space="preserve"> και</w:t>
      </w:r>
      <w:r w:rsidR="00677B7C" w:rsidRPr="00544BE7">
        <w:rPr>
          <w:rFonts w:ascii="Arial" w:hAnsi="Arial" w:cs="Arial"/>
          <w:lang w:val="el-GR"/>
        </w:rPr>
        <w:t xml:space="preserve"> να υπάρχει μία πλήρης καταγραφή των ποι</w:t>
      </w:r>
      <w:r w:rsidR="0060076B" w:rsidRPr="00544BE7">
        <w:rPr>
          <w:rFonts w:ascii="Arial" w:hAnsi="Arial" w:cs="Arial"/>
          <w:lang w:val="el-GR"/>
        </w:rPr>
        <w:t>α</w:t>
      </w:r>
      <w:r w:rsidR="00677B7C" w:rsidRPr="00544BE7">
        <w:rPr>
          <w:rFonts w:ascii="Arial" w:hAnsi="Arial" w:cs="Arial"/>
          <w:lang w:val="el-GR"/>
        </w:rPr>
        <w:t xml:space="preserve"> </w:t>
      </w:r>
      <w:proofErr w:type="spellStart"/>
      <w:r w:rsidR="00677B7C" w:rsidRPr="00544BE7">
        <w:rPr>
          <w:rFonts w:ascii="Arial" w:hAnsi="Arial" w:cs="Arial"/>
          <w:lang w:val="el-GR"/>
        </w:rPr>
        <w:t>patches</w:t>
      </w:r>
      <w:proofErr w:type="spellEnd"/>
      <w:r w:rsidR="00677B7C" w:rsidRPr="00544BE7">
        <w:rPr>
          <w:rFonts w:ascii="Arial" w:hAnsi="Arial" w:cs="Arial"/>
          <w:lang w:val="el-GR"/>
        </w:rPr>
        <w:t xml:space="preserve"> έχουν εφαρμοστεί και πότε.</w:t>
      </w:r>
    </w:p>
    <w:p w:rsidR="00677B7C" w:rsidRPr="006646D6" w:rsidRDefault="00677B7C" w:rsidP="00544BE7">
      <w:pPr>
        <w:numPr>
          <w:ilvl w:val="0"/>
          <w:numId w:val="49"/>
        </w:numPr>
        <w:tabs>
          <w:tab w:val="clear" w:pos="1080"/>
          <w:tab w:val="left" w:pos="426"/>
        </w:tabs>
        <w:spacing w:after="120"/>
        <w:ind w:left="426" w:hanging="426"/>
        <w:jc w:val="both"/>
        <w:rPr>
          <w:rFonts w:ascii="Arial" w:hAnsi="Arial" w:cs="Arial"/>
          <w:lang w:val="el-GR"/>
        </w:rPr>
      </w:pPr>
      <w:r>
        <w:rPr>
          <w:rFonts w:ascii="Arial" w:hAnsi="Arial" w:cs="Arial"/>
          <w:lang w:val="el-GR"/>
        </w:rPr>
        <w:t xml:space="preserve">Αιτήματα </w:t>
      </w:r>
      <w:r w:rsidR="00CD6699">
        <w:rPr>
          <w:rFonts w:ascii="Arial" w:hAnsi="Arial" w:cs="Arial"/>
          <w:lang w:val="el-GR"/>
        </w:rPr>
        <w:t>για εγκατάσταση λογισμικού πρέπει να γίνονται αποδεκτά μόνο όταν υπάρχει τεχνική επιβεβαίωση</w:t>
      </w:r>
      <w:r w:rsidR="008B068F">
        <w:rPr>
          <w:rFonts w:ascii="Arial" w:hAnsi="Arial" w:cs="Arial"/>
          <w:lang w:val="el-GR"/>
        </w:rPr>
        <w:t xml:space="preserve"> από τον Υπ. Μηχανογράφησης</w:t>
      </w:r>
      <w:r w:rsidR="00CD6699">
        <w:rPr>
          <w:rFonts w:ascii="Arial" w:hAnsi="Arial" w:cs="Arial"/>
          <w:lang w:val="el-GR"/>
        </w:rPr>
        <w:t>.</w:t>
      </w:r>
    </w:p>
    <w:p w:rsidR="00CD6699" w:rsidRPr="006646D6" w:rsidRDefault="008B068F" w:rsidP="00544BE7">
      <w:pPr>
        <w:numPr>
          <w:ilvl w:val="0"/>
          <w:numId w:val="49"/>
        </w:numPr>
        <w:tabs>
          <w:tab w:val="clear" w:pos="1080"/>
          <w:tab w:val="left" w:pos="426"/>
        </w:tabs>
        <w:spacing w:after="120"/>
        <w:ind w:left="426" w:hanging="426"/>
        <w:jc w:val="both"/>
        <w:rPr>
          <w:rFonts w:ascii="Arial" w:hAnsi="Arial" w:cs="Arial"/>
          <w:lang w:val="el-GR"/>
        </w:rPr>
      </w:pPr>
      <w:r>
        <w:rPr>
          <w:rFonts w:ascii="Arial" w:hAnsi="Arial" w:cs="Arial"/>
          <w:lang w:val="el-GR"/>
        </w:rPr>
        <w:t xml:space="preserve">Κατάλληλο και ενημερωμένο λογισμικό προστασίας από </w:t>
      </w:r>
      <w:r w:rsidR="00544BE7">
        <w:rPr>
          <w:rFonts w:ascii="Arial" w:hAnsi="Arial" w:cs="Arial"/>
          <w:lang w:val="el-GR"/>
        </w:rPr>
        <w:t xml:space="preserve">Κακόβουλο Λογισμικό </w:t>
      </w:r>
      <w:r>
        <w:rPr>
          <w:rFonts w:ascii="Arial" w:hAnsi="Arial" w:cs="Arial"/>
          <w:lang w:val="el-GR"/>
        </w:rPr>
        <w:t>πρέπει να</w:t>
      </w:r>
      <w:r w:rsidR="00CD6699">
        <w:rPr>
          <w:rFonts w:ascii="Arial" w:hAnsi="Arial" w:cs="Arial"/>
          <w:lang w:val="el-GR"/>
        </w:rPr>
        <w:t xml:space="preserve"> εγκαθίσταται σε κατάλληλα σημεία του δικτύου </w:t>
      </w:r>
      <w:r>
        <w:rPr>
          <w:rFonts w:ascii="Arial" w:hAnsi="Arial" w:cs="Arial"/>
          <w:lang w:val="el-GR"/>
        </w:rPr>
        <w:t xml:space="preserve">(σταθερό και κινητό εξοπλισμό) </w:t>
      </w:r>
      <w:r w:rsidR="00CD6699">
        <w:rPr>
          <w:rFonts w:ascii="Arial" w:hAnsi="Arial" w:cs="Arial"/>
          <w:lang w:val="el-GR"/>
        </w:rPr>
        <w:t>και σ</w:t>
      </w:r>
      <w:r>
        <w:rPr>
          <w:rFonts w:ascii="Arial" w:hAnsi="Arial" w:cs="Arial"/>
          <w:lang w:val="el-GR"/>
        </w:rPr>
        <w:t>ε εξοπλισμό επισκεπτών που τυχόν συνδέεται στο δίκτυο της εταιρείας</w:t>
      </w:r>
      <w:r w:rsidR="00CD6699">
        <w:rPr>
          <w:rFonts w:ascii="Arial" w:hAnsi="Arial" w:cs="Arial"/>
          <w:lang w:val="el-GR"/>
        </w:rPr>
        <w:t>.</w:t>
      </w:r>
    </w:p>
    <w:p w:rsidR="005530AC" w:rsidRPr="006646D6" w:rsidRDefault="005530AC" w:rsidP="00CD6699">
      <w:pPr>
        <w:ind w:left="1080"/>
        <w:jc w:val="both"/>
        <w:rPr>
          <w:rFonts w:ascii="Arial" w:hAnsi="Arial" w:cs="Arial"/>
          <w:lang w:val="el-GR"/>
        </w:rPr>
      </w:pPr>
    </w:p>
    <w:p w:rsidR="005530AC" w:rsidRPr="006646D6" w:rsidRDefault="005530AC" w:rsidP="005530AC">
      <w:pPr>
        <w:jc w:val="both"/>
        <w:rPr>
          <w:sz w:val="22"/>
          <w:lang w:val="el-GR"/>
        </w:rPr>
      </w:pPr>
    </w:p>
    <w:p w:rsidR="005530AC" w:rsidRPr="006646D6" w:rsidRDefault="005530AC" w:rsidP="005530AC">
      <w:pPr>
        <w:jc w:val="both"/>
        <w:rPr>
          <w:sz w:val="22"/>
          <w:lang w:val="el-GR"/>
        </w:rPr>
      </w:pPr>
    </w:p>
    <w:p w:rsidR="005530AC" w:rsidRPr="006646D6" w:rsidRDefault="005530AC" w:rsidP="005530AC">
      <w:pPr>
        <w:jc w:val="both"/>
        <w:rPr>
          <w:sz w:val="22"/>
          <w:lang w:val="el-GR"/>
        </w:rPr>
      </w:pPr>
    </w:p>
    <w:p w:rsidR="005530AC" w:rsidRPr="006646D6" w:rsidRDefault="005530AC" w:rsidP="005530AC">
      <w:pPr>
        <w:jc w:val="both"/>
        <w:rPr>
          <w:sz w:val="22"/>
          <w:lang w:val="el-GR"/>
        </w:rPr>
      </w:pPr>
    </w:p>
    <w:p w:rsidR="005530AC" w:rsidRPr="00CD6699" w:rsidRDefault="00D241D7" w:rsidP="00AF3D7C">
      <w:pPr>
        <w:pStyle w:val="2"/>
        <w:numPr>
          <w:ilvl w:val="0"/>
          <w:numId w:val="53"/>
        </w:numPr>
        <w:spacing w:before="0" w:after="0"/>
        <w:ind w:left="426" w:hanging="426"/>
        <w:jc w:val="both"/>
        <w:rPr>
          <w:lang w:val="el-GR"/>
        </w:rPr>
      </w:pPr>
      <w:bookmarkStart w:id="23" w:name="_Toc198439356"/>
      <w:bookmarkStart w:id="24" w:name="_Toc205370175"/>
      <w:bookmarkStart w:id="25" w:name="_Toc248904314"/>
      <w:bookmarkStart w:id="26" w:name="_Toc248904637"/>
      <w:r w:rsidRPr="006646D6">
        <w:rPr>
          <w:lang w:val="el-GR"/>
        </w:rPr>
        <w:br w:type="page"/>
      </w:r>
      <w:bookmarkStart w:id="27" w:name="_Toc508795787"/>
      <w:r w:rsidR="00CD6699">
        <w:rPr>
          <w:lang w:val="el-GR"/>
        </w:rPr>
        <w:lastRenderedPageBreak/>
        <w:t xml:space="preserve">Αντίγραφα Ασφαλείας </w:t>
      </w:r>
      <w:r w:rsidR="00CD6699" w:rsidRPr="008A51B4">
        <w:rPr>
          <w:sz w:val="20"/>
          <w:szCs w:val="20"/>
          <w:lang w:val="el-GR"/>
        </w:rPr>
        <w:t xml:space="preserve"> </w:t>
      </w:r>
      <w:r w:rsidR="008A51B4">
        <w:rPr>
          <w:sz w:val="20"/>
          <w:szCs w:val="20"/>
          <w:lang w:val="el-GR"/>
        </w:rPr>
        <w:t>(</w:t>
      </w:r>
      <w:r w:rsidR="008A51B4">
        <w:rPr>
          <w:sz w:val="20"/>
          <w:szCs w:val="20"/>
          <w:lang w:val="en-US"/>
        </w:rPr>
        <w:t>B</w:t>
      </w:r>
      <w:proofErr w:type="spellStart"/>
      <w:r w:rsidR="005530AC" w:rsidRPr="008A51B4">
        <w:rPr>
          <w:sz w:val="20"/>
          <w:szCs w:val="20"/>
          <w:lang w:val="el-GR"/>
        </w:rPr>
        <w:t>ackup</w:t>
      </w:r>
      <w:bookmarkEnd w:id="23"/>
      <w:bookmarkEnd w:id="24"/>
      <w:bookmarkEnd w:id="25"/>
      <w:bookmarkEnd w:id="26"/>
      <w:proofErr w:type="spellEnd"/>
      <w:r w:rsidR="008A51B4">
        <w:rPr>
          <w:sz w:val="20"/>
          <w:szCs w:val="20"/>
          <w:lang w:val="en-US"/>
        </w:rPr>
        <w:t>s)</w:t>
      </w:r>
      <w:bookmarkEnd w:id="27"/>
    </w:p>
    <w:p w:rsidR="005530AC" w:rsidRPr="002F38DE" w:rsidRDefault="005530AC" w:rsidP="005530AC">
      <w:pPr>
        <w:jc w:val="both"/>
        <w:rPr>
          <w:sz w:val="22"/>
          <w:lang w:val="el-GR"/>
        </w:rPr>
      </w:pPr>
    </w:p>
    <w:p w:rsidR="00507EC7" w:rsidRPr="002F38DE" w:rsidRDefault="00CD6699" w:rsidP="00507EC7">
      <w:pPr>
        <w:tabs>
          <w:tab w:val="left" w:pos="1395"/>
        </w:tabs>
        <w:rPr>
          <w:rFonts w:ascii="Arial" w:hAnsi="Arial" w:cs="Arial"/>
          <w:b/>
          <w:lang w:val="el-GR"/>
        </w:rPr>
      </w:pPr>
      <w:r>
        <w:rPr>
          <w:rFonts w:ascii="Arial" w:hAnsi="Arial" w:cs="Arial"/>
          <w:b/>
          <w:lang w:val="el-GR"/>
        </w:rPr>
        <w:t>Γενικά Σημεία</w:t>
      </w:r>
    </w:p>
    <w:p w:rsidR="00507EC7" w:rsidRPr="002F38DE" w:rsidRDefault="00507EC7" w:rsidP="005530AC">
      <w:pPr>
        <w:jc w:val="both"/>
        <w:rPr>
          <w:sz w:val="22"/>
          <w:lang w:val="el-GR"/>
        </w:rPr>
      </w:pPr>
    </w:p>
    <w:p w:rsidR="00C06E76" w:rsidRPr="006646D6" w:rsidRDefault="008B068F" w:rsidP="00544BE7">
      <w:pPr>
        <w:numPr>
          <w:ilvl w:val="0"/>
          <w:numId w:val="9"/>
        </w:numPr>
        <w:tabs>
          <w:tab w:val="clear" w:pos="1080"/>
          <w:tab w:val="num" w:pos="426"/>
          <w:tab w:val="left" w:pos="1395"/>
        </w:tabs>
        <w:spacing w:after="120"/>
        <w:ind w:left="426" w:hanging="426"/>
        <w:jc w:val="both"/>
        <w:rPr>
          <w:rFonts w:ascii="Arial" w:hAnsi="Arial" w:cs="Arial"/>
          <w:lang w:val="el-GR"/>
        </w:rPr>
      </w:pPr>
      <w:r>
        <w:rPr>
          <w:rFonts w:ascii="Arial" w:hAnsi="Arial" w:cs="Arial"/>
          <w:lang w:val="el-GR"/>
        </w:rPr>
        <w:t xml:space="preserve">Στην εταιρεία </w:t>
      </w:r>
      <w:r w:rsidR="00BD291A">
        <w:rPr>
          <w:rFonts w:ascii="Arial" w:hAnsi="Arial" w:cs="Arial"/>
          <w:b/>
          <w:lang w:val="el-GR"/>
        </w:rPr>
        <w:t xml:space="preserve">Δίκτυο Διανομών </w:t>
      </w:r>
      <w:proofErr w:type="spellStart"/>
      <w:r w:rsidR="00BD291A">
        <w:rPr>
          <w:rFonts w:ascii="Arial" w:hAnsi="Arial" w:cs="Arial"/>
          <w:b/>
          <w:lang w:val="el-GR"/>
        </w:rPr>
        <w:t>Αφοι</w:t>
      </w:r>
      <w:proofErr w:type="spellEnd"/>
      <w:r w:rsidR="00BD291A">
        <w:rPr>
          <w:rFonts w:ascii="Arial" w:hAnsi="Arial" w:cs="Arial"/>
          <w:b/>
          <w:lang w:val="el-GR"/>
        </w:rPr>
        <w:t xml:space="preserve"> </w:t>
      </w:r>
      <w:proofErr w:type="spellStart"/>
      <w:r w:rsidR="00BD291A">
        <w:rPr>
          <w:rFonts w:ascii="Arial" w:hAnsi="Arial" w:cs="Arial"/>
          <w:b/>
          <w:lang w:val="el-GR"/>
        </w:rPr>
        <w:t>Κοντζόγλου</w:t>
      </w:r>
      <w:proofErr w:type="spellEnd"/>
      <w:r w:rsidR="00BD291A">
        <w:rPr>
          <w:rFonts w:ascii="Arial" w:hAnsi="Arial" w:cs="Arial"/>
          <w:b/>
          <w:lang w:val="el-GR"/>
        </w:rPr>
        <w:t xml:space="preserve"> Α.Ε. </w:t>
      </w:r>
      <w:r w:rsidR="00C06E76">
        <w:rPr>
          <w:rFonts w:ascii="Arial" w:hAnsi="Arial" w:cs="Arial"/>
          <w:lang w:val="el-GR"/>
        </w:rPr>
        <w:t xml:space="preserve">λαμβάνονται τακτικά αντίγραφα ασφαλείας των πληροφοριών </w:t>
      </w:r>
      <w:r w:rsidR="002F38DE">
        <w:rPr>
          <w:rFonts w:ascii="Arial" w:hAnsi="Arial" w:cs="Arial"/>
          <w:lang w:val="el-GR"/>
        </w:rPr>
        <w:t>που επεξεργάζεται η επιχείρηση,</w:t>
      </w:r>
      <w:r w:rsidR="00C06E76">
        <w:rPr>
          <w:rFonts w:ascii="Arial" w:hAnsi="Arial" w:cs="Arial"/>
          <w:lang w:val="el-GR"/>
        </w:rPr>
        <w:t xml:space="preserve"> για τη διασφάλιση ότι </w:t>
      </w:r>
      <w:r w:rsidR="002F38DE">
        <w:rPr>
          <w:rFonts w:ascii="Arial" w:hAnsi="Arial" w:cs="Arial"/>
          <w:lang w:val="el-GR"/>
        </w:rPr>
        <w:t xml:space="preserve">η λειτουργία </w:t>
      </w:r>
      <w:r w:rsidR="00C06E76">
        <w:rPr>
          <w:rFonts w:ascii="Arial" w:hAnsi="Arial" w:cs="Arial"/>
          <w:lang w:val="el-GR"/>
        </w:rPr>
        <w:t xml:space="preserve">μπορεί να ανακάμψει </w:t>
      </w:r>
      <w:r w:rsidR="002F38DE">
        <w:rPr>
          <w:rFonts w:ascii="Arial" w:hAnsi="Arial" w:cs="Arial"/>
          <w:lang w:val="el-GR"/>
        </w:rPr>
        <w:t xml:space="preserve">αποτελεσματικά μετά </w:t>
      </w:r>
      <w:r w:rsidR="00C06E76">
        <w:rPr>
          <w:rFonts w:ascii="Arial" w:hAnsi="Arial" w:cs="Arial"/>
          <w:lang w:val="el-GR"/>
        </w:rPr>
        <w:t>από κάποια καταστροφή, αποτυχία μέσου ή σφάλμα.</w:t>
      </w:r>
    </w:p>
    <w:p w:rsidR="00C06E76" w:rsidRPr="006646D6" w:rsidRDefault="00CC7298" w:rsidP="00544BE7">
      <w:pPr>
        <w:numPr>
          <w:ilvl w:val="0"/>
          <w:numId w:val="9"/>
        </w:numPr>
        <w:tabs>
          <w:tab w:val="clear" w:pos="1080"/>
          <w:tab w:val="num" w:pos="426"/>
          <w:tab w:val="left" w:pos="1395"/>
        </w:tabs>
        <w:spacing w:after="120"/>
        <w:ind w:left="426" w:hanging="426"/>
        <w:jc w:val="both"/>
        <w:rPr>
          <w:rFonts w:ascii="Arial" w:hAnsi="Arial" w:cs="Arial"/>
          <w:lang w:val="el-GR"/>
        </w:rPr>
      </w:pPr>
      <w:r>
        <w:rPr>
          <w:rFonts w:ascii="Arial" w:hAnsi="Arial" w:cs="Arial"/>
          <w:lang w:val="el-GR"/>
        </w:rPr>
        <w:t>Αντίγραφα</w:t>
      </w:r>
      <w:r w:rsidR="00C06E76">
        <w:rPr>
          <w:rFonts w:ascii="Arial" w:hAnsi="Arial" w:cs="Arial"/>
          <w:lang w:val="el-GR"/>
        </w:rPr>
        <w:t xml:space="preserve"> ασφαλείας </w:t>
      </w:r>
      <w:r>
        <w:rPr>
          <w:rFonts w:ascii="Arial" w:hAnsi="Arial" w:cs="Arial"/>
          <w:lang w:val="el-GR"/>
        </w:rPr>
        <w:t>λαμβάνονται βάσει καθορισμένης συχνότητας και εξασφαλίζεται πλήρης τεκμηρίωση της λήψης εφεδρικών αντιγράφων τα οποία φυλάσσονται σε ασφαλές χώρο και εκτός των εγκαταστάσεων.</w:t>
      </w:r>
    </w:p>
    <w:p w:rsidR="005530AC" w:rsidRPr="006646D6" w:rsidRDefault="00CC7298" w:rsidP="00544BE7">
      <w:pPr>
        <w:numPr>
          <w:ilvl w:val="0"/>
          <w:numId w:val="9"/>
        </w:numPr>
        <w:tabs>
          <w:tab w:val="clear" w:pos="1080"/>
          <w:tab w:val="num" w:pos="426"/>
          <w:tab w:val="left" w:pos="1395"/>
        </w:tabs>
        <w:spacing w:after="120"/>
        <w:ind w:left="426" w:hanging="426"/>
        <w:jc w:val="both"/>
        <w:rPr>
          <w:rFonts w:ascii="Arial" w:hAnsi="Arial" w:cs="Arial"/>
          <w:lang w:val="el-GR"/>
        </w:rPr>
      </w:pPr>
      <w:r>
        <w:rPr>
          <w:rFonts w:ascii="Arial" w:hAnsi="Arial" w:cs="Arial"/>
          <w:lang w:val="el-GR"/>
        </w:rPr>
        <w:t>Στα πλαίσια της σύμβασης συνεργασίας με ο</w:t>
      </w:r>
      <w:r w:rsidR="00C06E76">
        <w:rPr>
          <w:rFonts w:ascii="Arial" w:hAnsi="Arial" w:cs="Arial"/>
          <w:lang w:val="el-GR"/>
        </w:rPr>
        <w:t>ποιοδήποτε 3</w:t>
      </w:r>
      <w:r w:rsidR="00C06E76" w:rsidRPr="00544BE7">
        <w:rPr>
          <w:rFonts w:ascii="Arial" w:hAnsi="Arial" w:cs="Arial"/>
          <w:lang w:val="el-GR"/>
        </w:rPr>
        <w:t>ο</w:t>
      </w:r>
      <w:r w:rsidR="00C06E76">
        <w:rPr>
          <w:rFonts w:ascii="Arial" w:hAnsi="Arial" w:cs="Arial"/>
          <w:lang w:val="el-GR"/>
        </w:rPr>
        <w:t xml:space="preserve"> μέρος </w:t>
      </w:r>
      <w:r>
        <w:rPr>
          <w:rFonts w:ascii="Arial" w:hAnsi="Arial" w:cs="Arial"/>
          <w:lang w:val="el-GR"/>
        </w:rPr>
        <w:t>(π.χ. εξωτερικοί συνεργάτες, πελάτες) που επεξεργάζεται</w:t>
      </w:r>
      <w:r w:rsidR="00C06E76">
        <w:rPr>
          <w:rFonts w:ascii="Arial" w:hAnsi="Arial" w:cs="Arial"/>
          <w:lang w:val="el-GR"/>
        </w:rPr>
        <w:t xml:space="preserve"> πληροφορίες</w:t>
      </w:r>
      <w:r>
        <w:rPr>
          <w:rFonts w:ascii="Arial" w:hAnsi="Arial" w:cs="Arial"/>
          <w:lang w:val="el-GR"/>
        </w:rPr>
        <w:t>,</w:t>
      </w:r>
      <w:r w:rsidR="00C06E76">
        <w:rPr>
          <w:rFonts w:ascii="Arial" w:hAnsi="Arial" w:cs="Arial"/>
          <w:lang w:val="el-GR"/>
        </w:rPr>
        <w:t xml:space="preserve"> </w:t>
      </w:r>
      <w:r>
        <w:rPr>
          <w:rFonts w:ascii="Arial" w:hAnsi="Arial" w:cs="Arial"/>
          <w:lang w:val="el-GR"/>
        </w:rPr>
        <w:t>εξασφαλίζεται ότι</w:t>
      </w:r>
      <w:r w:rsidR="00C06E76">
        <w:rPr>
          <w:rFonts w:ascii="Arial" w:hAnsi="Arial" w:cs="Arial"/>
          <w:lang w:val="el-GR"/>
        </w:rPr>
        <w:t xml:space="preserve"> </w:t>
      </w:r>
      <w:r>
        <w:rPr>
          <w:rFonts w:ascii="Arial" w:hAnsi="Arial" w:cs="Arial"/>
          <w:lang w:val="el-GR"/>
        </w:rPr>
        <w:t xml:space="preserve">τηρείται ο </w:t>
      </w:r>
      <w:r w:rsidR="00C06E76">
        <w:rPr>
          <w:rFonts w:ascii="Arial" w:hAnsi="Arial" w:cs="Arial"/>
          <w:lang w:val="el-GR"/>
        </w:rPr>
        <w:t>.</w:t>
      </w:r>
    </w:p>
    <w:p w:rsidR="00507EC7" w:rsidRPr="006646D6" w:rsidRDefault="00507EC7" w:rsidP="00507EC7">
      <w:pPr>
        <w:tabs>
          <w:tab w:val="left" w:pos="1395"/>
        </w:tabs>
        <w:rPr>
          <w:rFonts w:ascii="Arial" w:hAnsi="Arial" w:cs="Arial"/>
          <w:b/>
          <w:lang w:val="el-GR"/>
        </w:rPr>
      </w:pPr>
    </w:p>
    <w:p w:rsidR="008B068F" w:rsidRPr="00EB1708" w:rsidRDefault="008B068F" w:rsidP="008B068F">
      <w:pPr>
        <w:tabs>
          <w:tab w:val="left" w:pos="1395"/>
        </w:tabs>
        <w:rPr>
          <w:rFonts w:ascii="Arial" w:hAnsi="Arial" w:cs="Arial"/>
          <w:b/>
          <w:lang w:val="el-GR"/>
        </w:rPr>
      </w:pPr>
      <w:r>
        <w:rPr>
          <w:rFonts w:ascii="Arial" w:hAnsi="Arial" w:cs="Arial"/>
          <w:b/>
          <w:lang w:val="el-GR"/>
        </w:rPr>
        <w:t>Ενέργειες για την συμμόρφωση</w:t>
      </w:r>
    </w:p>
    <w:p w:rsidR="005530AC" w:rsidRPr="003D0769" w:rsidRDefault="005530AC" w:rsidP="005530AC">
      <w:pPr>
        <w:jc w:val="both"/>
        <w:rPr>
          <w:sz w:val="22"/>
        </w:rPr>
      </w:pPr>
    </w:p>
    <w:p w:rsidR="003218A9" w:rsidRPr="006646D6" w:rsidRDefault="00272E96" w:rsidP="00544BE7">
      <w:pPr>
        <w:numPr>
          <w:ilvl w:val="0"/>
          <w:numId w:val="49"/>
        </w:numPr>
        <w:tabs>
          <w:tab w:val="clear" w:pos="1080"/>
          <w:tab w:val="left" w:pos="426"/>
        </w:tabs>
        <w:spacing w:after="120"/>
        <w:ind w:left="426" w:hanging="426"/>
        <w:jc w:val="both"/>
        <w:rPr>
          <w:rFonts w:ascii="Arial" w:hAnsi="Arial" w:cs="Arial"/>
          <w:lang w:val="el-GR"/>
        </w:rPr>
      </w:pPr>
      <w:r>
        <w:rPr>
          <w:rFonts w:ascii="Arial" w:hAnsi="Arial" w:cs="Arial"/>
          <w:lang w:val="el-GR"/>
        </w:rPr>
        <w:t>Αρχείο</w:t>
      </w:r>
      <w:r w:rsidR="00A35D3B">
        <w:rPr>
          <w:rFonts w:ascii="Arial" w:hAnsi="Arial" w:cs="Arial"/>
          <w:lang w:val="el-GR"/>
        </w:rPr>
        <w:t xml:space="preserve"> όλης της έγγραφης τεκμηρίωσης </w:t>
      </w:r>
      <w:r>
        <w:rPr>
          <w:rFonts w:ascii="Arial" w:hAnsi="Arial" w:cs="Arial"/>
          <w:lang w:val="el-GR"/>
        </w:rPr>
        <w:t xml:space="preserve">λήψης </w:t>
      </w:r>
      <w:r w:rsidR="00A35D3B">
        <w:rPr>
          <w:rFonts w:ascii="Arial" w:hAnsi="Arial" w:cs="Arial"/>
          <w:lang w:val="el-GR"/>
        </w:rPr>
        <w:t xml:space="preserve">των αντιγράφων ασφαλείας, </w:t>
      </w:r>
      <w:r>
        <w:rPr>
          <w:rFonts w:ascii="Arial" w:hAnsi="Arial" w:cs="Arial"/>
          <w:lang w:val="el-GR"/>
        </w:rPr>
        <w:t xml:space="preserve">αντίγραφο της διαδικασίας ανάκαμψης καθώς και </w:t>
      </w:r>
      <w:r w:rsidR="00A35D3B">
        <w:rPr>
          <w:rFonts w:ascii="Arial" w:hAnsi="Arial" w:cs="Arial"/>
          <w:lang w:val="el-GR"/>
        </w:rPr>
        <w:t xml:space="preserve">μία </w:t>
      </w:r>
      <w:r>
        <w:rPr>
          <w:rFonts w:ascii="Arial" w:hAnsi="Arial" w:cs="Arial"/>
          <w:lang w:val="el-GR"/>
        </w:rPr>
        <w:t>πλήρης καταχώρηση των πληροφοριών</w:t>
      </w:r>
      <w:r w:rsidRPr="00272E96">
        <w:rPr>
          <w:rFonts w:ascii="Arial" w:hAnsi="Arial" w:cs="Arial"/>
          <w:lang w:val="el-GR"/>
        </w:rPr>
        <w:t xml:space="preserve"> </w:t>
      </w:r>
      <w:r>
        <w:rPr>
          <w:rFonts w:ascii="Arial" w:hAnsi="Arial" w:cs="Arial"/>
          <w:lang w:val="el-GR"/>
        </w:rPr>
        <w:t>όλου του συστήματος σε εφεδρικό σκληρό δίσκο</w:t>
      </w:r>
      <w:r w:rsidR="00A35D3B">
        <w:rPr>
          <w:rFonts w:ascii="Arial" w:hAnsi="Arial" w:cs="Arial"/>
          <w:lang w:val="el-GR"/>
        </w:rPr>
        <w:t xml:space="preserve"> </w:t>
      </w:r>
      <w:r>
        <w:rPr>
          <w:rFonts w:ascii="Arial" w:hAnsi="Arial" w:cs="Arial"/>
          <w:lang w:val="el-GR"/>
        </w:rPr>
        <w:t>φυλάσσεται ανά πάσα στιγμή</w:t>
      </w:r>
      <w:r w:rsidR="00A35D3B">
        <w:rPr>
          <w:rFonts w:ascii="Arial" w:hAnsi="Arial" w:cs="Arial"/>
          <w:lang w:val="el-GR"/>
        </w:rPr>
        <w:t xml:space="preserve"> σε μία</w:t>
      </w:r>
      <w:r>
        <w:rPr>
          <w:rFonts w:ascii="Arial" w:hAnsi="Arial" w:cs="Arial"/>
          <w:lang w:val="el-GR"/>
        </w:rPr>
        <w:t xml:space="preserve"> ασφαλή</w:t>
      </w:r>
      <w:r w:rsidR="00A35D3B">
        <w:rPr>
          <w:rFonts w:ascii="Arial" w:hAnsi="Arial" w:cs="Arial"/>
          <w:lang w:val="el-GR"/>
        </w:rPr>
        <w:t xml:space="preserve"> τοποθεσία εκτός του χώρου</w:t>
      </w:r>
      <w:r>
        <w:rPr>
          <w:rFonts w:ascii="Arial" w:hAnsi="Arial" w:cs="Arial"/>
          <w:lang w:val="el-GR"/>
        </w:rPr>
        <w:t xml:space="preserve"> της εταιρείας</w:t>
      </w:r>
      <w:r w:rsidR="00A35D3B">
        <w:rPr>
          <w:rFonts w:ascii="Arial" w:hAnsi="Arial" w:cs="Arial"/>
          <w:lang w:val="el-GR"/>
        </w:rPr>
        <w:t xml:space="preserve"> με επιπλέον αντίγραφο στον κύριο χώρο.</w:t>
      </w:r>
    </w:p>
    <w:p w:rsidR="00A35D3B" w:rsidRPr="006646D6" w:rsidRDefault="00A35D3B" w:rsidP="00544BE7">
      <w:pPr>
        <w:numPr>
          <w:ilvl w:val="0"/>
          <w:numId w:val="49"/>
        </w:numPr>
        <w:tabs>
          <w:tab w:val="clear" w:pos="1080"/>
          <w:tab w:val="left" w:pos="426"/>
        </w:tabs>
        <w:spacing w:after="120"/>
        <w:ind w:left="426" w:hanging="426"/>
        <w:jc w:val="both"/>
        <w:rPr>
          <w:rFonts w:ascii="Arial" w:hAnsi="Arial" w:cs="Arial"/>
          <w:lang w:val="el-GR"/>
        </w:rPr>
      </w:pPr>
      <w:r>
        <w:rPr>
          <w:rFonts w:ascii="Arial" w:hAnsi="Arial" w:cs="Arial"/>
          <w:lang w:val="el-GR"/>
        </w:rPr>
        <w:t xml:space="preserve">Διασφάλιση ότι η απομακρυσμένη τοποθεσία είναι αρκετά μακριά ώστε να αποφευχθεί η επίδρασή του από όποια καταστροφή προκύψει στο κύριο χώρο. </w:t>
      </w:r>
    </w:p>
    <w:p w:rsidR="005530AC" w:rsidRPr="00272E96" w:rsidRDefault="007733A3" w:rsidP="00544BE7">
      <w:pPr>
        <w:numPr>
          <w:ilvl w:val="0"/>
          <w:numId w:val="49"/>
        </w:numPr>
        <w:tabs>
          <w:tab w:val="clear" w:pos="1080"/>
          <w:tab w:val="left" w:pos="426"/>
        </w:tabs>
        <w:spacing w:after="120"/>
        <w:ind w:left="426" w:hanging="426"/>
        <w:jc w:val="both"/>
        <w:rPr>
          <w:rFonts w:ascii="Arial" w:hAnsi="Arial" w:cs="Arial"/>
          <w:lang w:val="el-GR"/>
        </w:rPr>
      </w:pPr>
      <w:r>
        <w:rPr>
          <w:rFonts w:ascii="Arial" w:hAnsi="Arial" w:cs="Arial"/>
          <w:lang w:val="el-GR"/>
        </w:rPr>
        <w:t>Εκτέλεση τακτικών</w:t>
      </w:r>
      <w:r w:rsidR="0060076B">
        <w:rPr>
          <w:rFonts w:ascii="Arial" w:hAnsi="Arial" w:cs="Arial"/>
          <w:lang w:val="el-GR"/>
        </w:rPr>
        <w:t xml:space="preserve"> </w:t>
      </w:r>
      <w:r w:rsidR="00272E96">
        <w:rPr>
          <w:rFonts w:ascii="Arial" w:hAnsi="Arial" w:cs="Arial"/>
          <w:lang w:val="el-GR"/>
        </w:rPr>
        <w:t>ασκήσεων ανάκτησης</w:t>
      </w:r>
      <w:r>
        <w:rPr>
          <w:rFonts w:ascii="Arial" w:hAnsi="Arial" w:cs="Arial"/>
          <w:lang w:val="el-GR"/>
        </w:rPr>
        <w:t xml:space="preserve"> αποθηκε</w:t>
      </w:r>
      <w:r w:rsidR="0060076B">
        <w:rPr>
          <w:rFonts w:ascii="Arial" w:hAnsi="Arial" w:cs="Arial"/>
          <w:lang w:val="el-GR"/>
        </w:rPr>
        <w:t xml:space="preserve">υμένων </w:t>
      </w:r>
      <w:r>
        <w:rPr>
          <w:rFonts w:ascii="Arial" w:hAnsi="Arial" w:cs="Arial"/>
          <w:lang w:val="el-GR"/>
        </w:rPr>
        <w:t xml:space="preserve">πληροφοριών </w:t>
      </w:r>
      <w:r w:rsidR="00272E96">
        <w:rPr>
          <w:rFonts w:ascii="Arial" w:hAnsi="Arial" w:cs="Arial"/>
          <w:lang w:val="el-GR"/>
        </w:rPr>
        <w:t xml:space="preserve">από τα εφεδρικά </w:t>
      </w:r>
      <w:r>
        <w:rPr>
          <w:rFonts w:ascii="Arial" w:hAnsi="Arial" w:cs="Arial"/>
          <w:lang w:val="el-GR"/>
        </w:rPr>
        <w:t>μέσα αντιγράφων ασφαλείας για τη διασφάλιση της αξιοπιστίας των μέσων και της διαδικασίας αποθήκευσης</w:t>
      </w:r>
      <w:r w:rsidR="00272E96">
        <w:rPr>
          <w:rFonts w:ascii="Arial" w:hAnsi="Arial" w:cs="Arial"/>
          <w:lang w:val="el-GR"/>
        </w:rPr>
        <w:t xml:space="preserve"> (</w:t>
      </w:r>
      <w:proofErr w:type="spellStart"/>
      <w:r w:rsidR="00272E96">
        <w:rPr>
          <w:rFonts w:ascii="Arial" w:hAnsi="Arial" w:cs="Arial"/>
          <w:lang w:val="el-GR"/>
        </w:rPr>
        <w:t>κατ’ελάχιστον</w:t>
      </w:r>
      <w:proofErr w:type="spellEnd"/>
      <w:r w:rsidR="00272E96">
        <w:rPr>
          <w:rFonts w:ascii="Arial" w:hAnsi="Arial" w:cs="Arial"/>
          <w:lang w:val="el-GR"/>
        </w:rPr>
        <w:t xml:space="preserve"> ετησίως και όποτε άλλοτε κρίνεται απαραίτητο από τον Υπ. </w:t>
      </w:r>
      <w:proofErr w:type="spellStart"/>
      <w:r w:rsidR="00272E96">
        <w:rPr>
          <w:rFonts w:ascii="Arial" w:hAnsi="Arial" w:cs="Arial"/>
          <w:lang w:val="el-GR"/>
        </w:rPr>
        <w:t>Μηχανογράφισης</w:t>
      </w:r>
      <w:proofErr w:type="spellEnd"/>
      <w:r w:rsidR="00272E96">
        <w:rPr>
          <w:rFonts w:ascii="Arial" w:hAnsi="Arial" w:cs="Arial"/>
          <w:lang w:val="el-GR"/>
        </w:rPr>
        <w:t xml:space="preserve"> π.χ. μετά από μια σημαντική αλλαγή στο σύστημα ή μετά από ένα περιστατικό ασφάλειας</w:t>
      </w:r>
      <w:r w:rsidR="00DC631D">
        <w:rPr>
          <w:rFonts w:ascii="Arial" w:hAnsi="Arial" w:cs="Arial"/>
          <w:lang w:val="el-GR"/>
        </w:rPr>
        <w:t>, με τήρηση αρχείου όπου αναφέρεται το αποτέλεσμα της άσκησης</w:t>
      </w:r>
      <w:r w:rsidR="00272E96">
        <w:rPr>
          <w:rFonts w:ascii="Arial" w:hAnsi="Arial" w:cs="Arial"/>
          <w:lang w:val="el-GR"/>
        </w:rPr>
        <w:t>) .</w:t>
      </w:r>
    </w:p>
    <w:p w:rsidR="005530AC" w:rsidRPr="006646D6" w:rsidRDefault="005530AC" w:rsidP="005530AC">
      <w:pPr>
        <w:jc w:val="both"/>
        <w:rPr>
          <w:sz w:val="22"/>
          <w:lang w:val="el-GR"/>
        </w:rPr>
      </w:pPr>
    </w:p>
    <w:p w:rsidR="005530AC" w:rsidRPr="006646D6" w:rsidRDefault="005530AC" w:rsidP="005530AC">
      <w:pPr>
        <w:jc w:val="both"/>
        <w:rPr>
          <w:sz w:val="22"/>
          <w:lang w:val="el-GR"/>
        </w:rPr>
      </w:pPr>
    </w:p>
    <w:p w:rsidR="005530AC" w:rsidRPr="006646D6" w:rsidRDefault="00507EC7" w:rsidP="00AF3D7C">
      <w:pPr>
        <w:pStyle w:val="2"/>
        <w:numPr>
          <w:ilvl w:val="0"/>
          <w:numId w:val="53"/>
        </w:numPr>
        <w:spacing w:before="0" w:after="0"/>
        <w:ind w:left="426" w:hanging="426"/>
        <w:jc w:val="both"/>
        <w:rPr>
          <w:lang w:val="el-GR"/>
        </w:rPr>
      </w:pPr>
      <w:bookmarkStart w:id="28" w:name="_Toc198439359"/>
      <w:bookmarkStart w:id="29" w:name="_Toc205370178"/>
      <w:bookmarkStart w:id="30" w:name="_Toc248904317"/>
      <w:bookmarkStart w:id="31" w:name="_Toc248904640"/>
      <w:r w:rsidRPr="00544BE7">
        <w:rPr>
          <w:b w:val="0"/>
          <w:bCs w:val="0"/>
          <w:i w:val="0"/>
          <w:iCs w:val="0"/>
          <w:sz w:val="20"/>
          <w:szCs w:val="20"/>
          <w:lang w:val="el-GR"/>
        </w:rPr>
        <w:br w:type="page"/>
      </w:r>
      <w:bookmarkStart w:id="32" w:name="_Toc508795788"/>
      <w:r w:rsidR="007733A3">
        <w:rPr>
          <w:lang w:val="el-GR"/>
        </w:rPr>
        <w:lastRenderedPageBreak/>
        <w:t>Χειρισμός Μέσων Αποθήκευσης</w:t>
      </w:r>
      <w:bookmarkEnd w:id="28"/>
      <w:bookmarkEnd w:id="29"/>
      <w:bookmarkEnd w:id="30"/>
      <w:bookmarkEnd w:id="31"/>
      <w:r w:rsidR="004B4806">
        <w:rPr>
          <w:lang w:val="el-GR"/>
        </w:rPr>
        <w:t xml:space="preserve"> (ηλεκτρονικά και έντυπα)</w:t>
      </w:r>
      <w:bookmarkEnd w:id="32"/>
    </w:p>
    <w:p w:rsidR="005530AC" w:rsidRPr="006646D6" w:rsidRDefault="005530AC" w:rsidP="005530AC">
      <w:pPr>
        <w:jc w:val="both"/>
        <w:rPr>
          <w:sz w:val="22"/>
          <w:lang w:val="el-GR"/>
        </w:rPr>
      </w:pPr>
    </w:p>
    <w:p w:rsidR="003218A9" w:rsidRPr="006646D6" w:rsidRDefault="007733A3" w:rsidP="003218A9">
      <w:pPr>
        <w:tabs>
          <w:tab w:val="left" w:pos="1395"/>
        </w:tabs>
        <w:rPr>
          <w:rFonts w:ascii="Arial" w:hAnsi="Arial" w:cs="Arial"/>
          <w:b/>
          <w:lang w:val="el-GR"/>
        </w:rPr>
      </w:pPr>
      <w:r>
        <w:rPr>
          <w:rFonts w:ascii="Arial" w:hAnsi="Arial" w:cs="Arial"/>
          <w:b/>
          <w:lang w:val="el-GR"/>
        </w:rPr>
        <w:t>Γενικά Σημεία</w:t>
      </w:r>
    </w:p>
    <w:p w:rsidR="003218A9" w:rsidRPr="006646D6" w:rsidRDefault="003218A9" w:rsidP="005530AC">
      <w:pPr>
        <w:jc w:val="both"/>
        <w:rPr>
          <w:sz w:val="22"/>
          <w:lang w:val="el-GR"/>
        </w:rPr>
      </w:pPr>
    </w:p>
    <w:p w:rsidR="005530AC" w:rsidRPr="006646D6" w:rsidRDefault="009535E0" w:rsidP="00544BE7">
      <w:pPr>
        <w:numPr>
          <w:ilvl w:val="0"/>
          <w:numId w:val="48"/>
        </w:numPr>
        <w:ind w:left="426" w:hanging="426"/>
        <w:jc w:val="both"/>
        <w:rPr>
          <w:rFonts w:ascii="Arial" w:hAnsi="Arial" w:cs="Arial"/>
          <w:lang w:val="el-GR"/>
        </w:rPr>
      </w:pPr>
      <w:r>
        <w:rPr>
          <w:rFonts w:ascii="Arial" w:hAnsi="Arial" w:cs="Arial"/>
          <w:lang w:val="el-GR"/>
        </w:rPr>
        <w:t xml:space="preserve">Τα </w:t>
      </w:r>
      <w:r w:rsidR="0092096E">
        <w:rPr>
          <w:rFonts w:ascii="Arial" w:hAnsi="Arial" w:cs="Arial"/>
          <w:lang w:val="el-GR"/>
        </w:rPr>
        <w:t xml:space="preserve">ηλεκτρονικά </w:t>
      </w:r>
      <w:r>
        <w:rPr>
          <w:rFonts w:ascii="Arial" w:hAnsi="Arial" w:cs="Arial"/>
          <w:lang w:val="el-GR"/>
        </w:rPr>
        <w:t xml:space="preserve">μέσα αποθήκευσης που επιτρέπεται να συνδεθούν στο δίκτυο της </w:t>
      </w:r>
      <w:r w:rsidR="00BA038E">
        <w:rPr>
          <w:rFonts w:ascii="Arial" w:hAnsi="Arial" w:cs="Arial"/>
          <w:lang w:val="el-GR"/>
        </w:rPr>
        <w:t>εταιρεία</w:t>
      </w:r>
      <w:r>
        <w:rPr>
          <w:rFonts w:ascii="Arial" w:hAnsi="Arial" w:cs="Arial"/>
          <w:lang w:val="el-GR"/>
        </w:rPr>
        <w:t>ς</w:t>
      </w:r>
      <w:r w:rsidR="00BA038E">
        <w:rPr>
          <w:rFonts w:ascii="Arial" w:hAnsi="Arial" w:cs="Arial"/>
          <w:lang w:val="el-GR"/>
        </w:rPr>
        <w:t xml:space="preserve"> </w:t>
      </w:r>
      <w:r w:rsidR="00BD291A">
        <w:rPr>
          <w:rFonts w:ascii="Arial" w:hAnsi="Arial" w:cs="Arial"/>
          <w:b/>
          <w:lang w:val="el-GR"/>
        </w:rPr>
        <w:t xml:space="preserve">Δίκτυο Διανομών </w:t>
      </w:r>
      <w:proofErr w:type="spellStart"/>
      <w:r w:rsidR="00BD291A">
        <w:rPr>
          <w:rFonts w:ascii="Arial" w:hAnsi="Arial" w:cs="Arial"/>
          <w:b/>
          <w:lang w:val="el-GR"/>
        </w:rPr>
        <w:t>Αφοι</w:t>
      </w:r>
      <w:proofErr w:type="spellEnd"/>
      <w:r w:rsidR="00BD291A">
        <w:rPr>
          <w:rFonts w:ascii="Arial" w:hAnsi="Arial" w:cs="Arial"/>
          <w:b/>
          <w:lang w:val="el-GR"/>
        </w:rPr>
        <w:t xml:space="preserve"> </w:t>
      </w:r>
      <w:proofErr w:type="spellStart"/>
      <w:r w:rsidR="00BD291A">
        <w:rPr>
          <w:rFonts w:ascii="Arial" w:hAnsi="Arial" w:cs="Arial"/>
          <w:b/>
          <w:lang w:val="el-GR"/>
        </w:rPr>
        <w:t>Κοντζόγλου</w:t>
      </w:r>
      <w:proofErr w:type="spellEnd"/>
      <w:r w:rsidR="00BD291A">
        <w:rPr>
          <w:rFonts w:ascii="Arial" w:hAnsi="Arial" w:cs="Arial"/>
          <w:b/>
          <w:lang w:val="el-GR"/>
        </w:rPr>
        <w:t xml:space="preserve"> Α.Ε.</w:t>
      </w:r>
      <w:r w:rsidR="00F61D05">
        <w:rPr>
          <w:rFonts w:ascii="Arial" w:hAnsi="Arial" w:cs="Arial"/>
          <w:b/>
          <w:lang w:val="el-GR"/>
        </w:rPr>
        <w:t xml:space="preserve"> </w:t>
      </w:r>
      <w:r w:rsidR="00DE0169">
        <w:rPr>
          <w:rFonts w:ascii="Arial" w:hAnsi="Arial" w:cs="Arial"/>
          <w:lang w:val="el-GR"/>
        </w:rPr>
        <w:t xml:space="preserve"> </w:t>
      </w:r>
      <w:r w:rsidR="0060076B">
        <w:rPr>
          <w:rFonts w:ascii="Arial" w:hAnsi="Arial" w:cs="Arial"/>
          <w:lang w:val="el-GR"/>
        </w:rPr>
        <w:t xml:space="preserve">είναι </w:t>
      </w:r>
      <w:r w:rsidR="00C75C2E">
        <w:rPr>
          <w:rFonts w:ascii="Arial" w:hAnsi="Arial" w:cs="Arial"/>
          <w:lang w:val="el-GR"/>
        </w:rPr>
        <w:t>:</w:t>
      </w:r>
    </w:p>
    <w:p w:rsidR="005530AC" w:rsidRPr="006646D6" w:rsidRDefault="005530AC" w:rsidP="005530AC">
      <w:pPr>
        <w:jc w:val="both"/>
        <w:rPr>
          <w:rFonts w:ascii="Arial" w:hAnsi="Arial" w:cs="Arial"/>
          <w:lang w:val="el-GR"/>
        </w:rPr>
      </w:pPr>
    </w:p>
    <w:p w:rsidR="005530AC" w:rsidRPr="006646D6" w:rsidRDefault="00C75C2E" w:rsidP="00544BE7">
      <w:pPr>
        <w:numPr>
          <w:ilvl w:val="1"/>
          <w:numId w:val="2"/>
        </w:numPr>
        <w:tabs>
          <w:tab w:val="clear" w:pos="1440"/>
          <w:tab w:val="num" w:pos="709"/>
        </w:tabs>
        <w:spacing w:after="60"/>
        <w:ind w:left="709" w:hanging="283"/>
        <w:jc w:val="both"/>
        <w:rPr>
          <w:rFonts w:ascii="Arial" w:hAnsi="Arial" w:cs="Arial"/>
          <w:lang w:val="el-GR"/>
        </w:rPr>
      </w:pPr>
      <w:r>
        <w:rPr>
          <w:rFonts w:ascii="Arial" w:hAnsi="Arial" w:cs="Arial"/>
          <w:lang w:val="el-GR"/>
        </w:rPr>
        <w:t>Σκληροί δίσκοι υπολογιστών (εσωτερικοί και εξωτερικοί)</w:t>
      </w:r>
    </w:p>
    <w:p w:rsidR="005530AC" w:rsidRPr="00544BE7" w:rsidRDefault="00C75C2E" w:rsidP="00544BE7">
      <w:pPr>
        <w:numPr>
          <w:ilvl w:val="1"/>
          <w:numId w:val="2"/>
        </w:numPr>
        <w:tabs>
          <w:tab w:val="clear" w:pos="1440"/>
          <w:tab w:val="num" w:pos="709"/>
        </w:tabs>
        <w:spacing w:after="60"/>
        <w:ind w:left="709" w:hanging="283"/>
        <w:jc w:val="both"/>
        <w:rPr>
          <w:rFonts w:ascii="Arial" w:hAnsi="Arial" w:cs="Arial"/>
          <w:lang w:val="el-GR"/>
        </w:rPr>
      </w:pPr>
      <w:r w:rsidRPr="00544BE7">
        <w:rPr>
          <w:rFonts w:ascii="Arial" w:hAnsi="Arial" w:cs="Arial"/>
          <w:lang w:val="el-GR"/>
        </w:rPr>
        <w:t>CD</w:t>
      </w:r>
    </w:p>
    <w:p w:rsidR="005530AC" w:rsidRPr="00544BE7" w:rsidRDefault="00C75C2E" w:rsidP="00544BE7">
      <w:pPr>
        <w:numPr>
          <w:ilvl w:val="1"/>
          <w:numId w:val="2"/>
        </w:numPr>
        <w:tabs>
          <w:tab w:val="clear" w:pos="1440"/>
          <w:tab w:val="num" w:pos="709"/>
        </w:tabs>
        <w:spacing w:after="60"/>
        <w:ind w:left="709" w:hanging="283"/>
        <w:jc w:val="both"/>
        <w:rPr>
          <w:rFonts w:ascii="Arial" w:hAnsi="Arial" w:cs="Arial"/>
          <w:lang w:val="el-GR"/>
        </w:rPr>
      </w:pPr>
      <w:r w:rsidRPr="00544BE7">
        <w:rPr>
          <w:rFonts w:ascii="Arial" w:hAnsi="Arial" w:cs="Arial"/>
          <w:lang w:val="el-GR"/>
        </w:rPr>
        <w:t>DVD</w:t>
      </w:r>
    </w:p>
    <w:p w:rsidR="005530AC" w:rsidRPr="00544BE7" w:rsidRDefault="00C75C2E" w:rsidP="00544BE7">
      <w:pPr>
        <w:numPr>
          <w:ilvl w:val="1"/>
          <w:numId w:val="2"/>
        </w:numPr>
        <w:tabs>
          <w:tab w:val="clear" w:pos="1440"/>
          <w:tab w:val="num" w:pos="709"/>
        </w:tabs>
        <w:spacing w:after="60"/>
        <w:ind w:left="709" w:hanging="283"/>
        <w:jc w:val="both"/>
        <w:rPr>
          <w:rFonts w:ascii="Arial" w:hAnsi="Arial" w:cs="Arial"/>
          <w:lang w:val="el-GR"/>
        </w:rPr>
      </w:pPr>
      <w:r>
        <w:rPr>
          <w:rFonts w:ascii="Arial" w:hAnsi="Arial" w:cs="Arial"/>
          <w:lang w:val="el-GR"/>
        </w:rPr>
        <w:t xml:space="preserve">Οπτικοί δίσκοι - </w:t>
      </w:r>
      <w:proofErr w:type="spellStart"/>
      <w:r w:rsidR="005530AC" w:rsidRPr="00544BE7">
        <w:rPr>
          <w:rFonts w:ascii="Arial" w:hAnsi="Arial" w:cs="Arial"/>
          <w:lang w:val="el-GR"/>
        </w:rPr>
        <w:t>Optical</w:t>
      </w:r>
      <w:proofErr w:type="spellEnd"/>
      <w:r w:rsidR="005530AC" w:rsidRPr="00544BE7">
        <w:rPr>
          <w:rFonts w:ascii="Arial" w:hAnsi="Arial" w:cs="Arial"/>
          <w:lang w:val="el-GR"/>
        </w:rPr>
        <w:t xml:space="preserve"> </w:t>
      </w:r>
      <w:proofErr w:type="spellStart"/>
      <w:r w:rsidR="005530AC" w:rsidRPr="00544BE7">
        <w:rPr>
          <w:rFonts w:ascii="Arial" w:hAnsi="Arial" w:cs="Arial"/>
          <w:lang w:val="el-GR"/>
        </w:rPr>
        <w:t>Disks</w:t>
      </w:r>
      <w:proofErr w:type="spellEnd"/>
    </w:p>
    <w:p w:rsidR="00C75C2E" w:rsidRPr="00544BE7" w:rsidRDefault="00C75C2E" w:rsidP="00544BE7">
      <w:pPr>
        <w:numPr>
          <w:ilvl w:val="1"/>
          <w:numId w:val="2"/>
        </w:numPr>
        <w:tabs>
          <w:tab w:val="clear" w:pos="1440"/>
          <w:tab w:val="num" w:pos="709"/>
        </w:tabs>
        <w:spacing w:after="60"/>
        <w:ind w:left="709" w:hanging="283"/>
        <w:jc w:val="both"/>
        <w:rPr>
          <w:rFonts w:ascii="Arial" w:hAnsi="Arial" w:cs="Arial"/>
          <w:lang w:val="el-GR"/>
        </w:rPr>
      </w:pPr>
      <w:r w:rsidRPr="00C75C2E">
        <w:rPr>
          <w:rFonts w:ascii="Arial" w:hAnsi="Arial" w:cs="Arial"/>
          <w:lang w:val="el-GR"/>
        </w:rPr>
        <w:t>Ψηφιακές Κάμερες</w:t>
      </w:r>
    </w:p>
    <w:p w:rsidR="005530AC" w:rsidRPr="00776BCE" w:rsidRDefault="005530AC" w:rsidP="005530AC">
      <w:pPr>
        <w:jc w:val="both"/>
        <w:rPr>
          <w:rFonts w:ascii="Arial" w:hAnsi="Arial" w:cs="Arial"/>
        </w:rPr>
      </w:pPr>
    </w:p>
    <w:p w:rsidR="005530AC" w:rsidRPr="006646D6" w:rsidRDefault="001F728B" w:rsidP="00544BE7">
      <w:pPr>
        <w:numPr>
          <w:ilvl w:val="0"/>
          <w:numId w:val="9"/>
        </w:numPr>
        <w:tabs>
          <w:tab w:val="clear" w:pos="1080"/>
          <w:tab w:val="num" w:pos="426"/>
          <w:tab w:val="left" w:pos="1395"/>
        </w:tabs>
        <w:spacing w:after="120"/>
        <w:ind w:left="426" w:hanging="426"/>
        <w:jc w:val="both"/>
        <w:rPr>
          <w:rFonts w:ascii="Arial" w:hAnsi="Arial" w:cs="Arial"/>
          <w:lang w:val="el-GR"/>
        </w:rPr>
      </w:pPr>
      <w:r>
        <w:rPr>
          <w:rFonts w:ascii="Arial" w:hAnsi="Arial" w:cs="Arial"/>
          <w:lang w:val="el-GR"/>
        </w:rPr>
        <w:t xml:space="preserve">Τα </w:t>
      </w:r>
      <w:proofErr w:type="spellStart"/>
      <w:r>
        <w:rPr>
          <w:rFonts w:ascii="Arial" w:hAnsi="Arial" w:cs="Arial"/>
          <w:lang w:val="el-GR"/>
        </w:rPr>
        <w:t>αφαιρούμενα</w:t>
      </w:r>
      <w:proofErr w:type="spellEnd"/>
      <w:r>
        <w:rPr>
          <w:rFonts w:ascii="Arial" w:hAnsi="Arial" w:cs="Arial"/>
          <w:lang w:val="el-GR"/>
        </w:rPr>
        <w:t xml:space="preserve"> μέσα </w:t>
      </w:r>
      <w:r w:rsidR="0092096E">
        <w:rPr>
          <w:rFonts w:ascii="Arial" w:hAnsi="Arial" w:cs="Arial"/>
          <w:lang w:val="el-GR"/>
        </w:rPr>
        <w:t xml:space="preserve">αποθήκευσης επί </w:t>
      </w:r>
      <w:r>
        <w:rPr>
          <w:rFonts w:ascii="Arial" w:hAnsi="Arial" w:cs="Arial"/>
          <w:lang w:val="el-GR"/>
        </w:rPr>
        <w:t>υπολογιστών (πχ. δίσκοι) προστατεύονται για να αποφευχθεί η ζημιά, κλοπή ή μη εξουσιοδοτημένη πρόσβαση.</w:t>
      </w:r>
    </w:p>
    <w:p w:rsidR="00C23755" w:rsidRPr="00BA038E" w:rsidRDefault="00C23755" w:rsidP="00544BE7">
      <w:pPr>
        <w:numPr>
          <w:ilvl w:val="0"/>
          <w:numId w:val="9"/>
        </w:numPr>
        <w:tabs>
          <w:tab w:val="clear" w:pos="1080"/>
          <w:tab w:val="num" w:pos="426"/>
          <w:tab w:val="left" w:pos="1395"/>
        </w:tabs>
        <w:spacing w:after="120"/>
        <w:ind w:left="426" w:hanging="426"/>
        <w:jc w:val="both"/>
        <w:rPr>
          <w:rFonts w:ascii="Arial" w:hAnsi="Arial" w:cs="Arial"/>
          <w:lang w:val="el-GR"/>
        </w:rPr>
      </w:pPr>
      <w:r>
        <w:rPr>
          <w:rFonts w:ascii="Arial" w:hAnsi="Arial" w:cs="Arial"/>
          <w:lang w:val="el-GR"/>
        </w:rPr>
        <w:t xml:space="preserve">Τα </w:t>
      </w:r>
      <w:r w:rsidR="0092096E">
        <w:rPr>
          <w:rFonts w:ascii="Arial" w:hAnsi="Arial" w:cs="Arial"/>
          <w:lang w:val="el-GR"/>
        </w:rPr>
        <w:t xml:space="preserve">ηλεκτρονικά </w:t>
      </w:r>
      <w:r>
        <w:rPr>
          <w:rFonts w:ascii="Arial" w:hAnsi="Arial" w:cs="Arial"/>
          <w:lang w:val="el-GR"/>
        </w:rPr>
        <w:t xml:space="preserve">μέσα αποθήκευσης που μεταφέρονται προστατεύονται από μη εξουσιοδοτημένη πρόσβαση, </w:t>
      </w:r>
      <w:r w:rsidRPr="00BA038E">
        <w:rPr>
          <w:rFonts w:ascii="Arial" w:hAnsi="Arial" w:cs="Arial"/>
          <w:lang w:val="el-GR"/>
        </w:rPr>
        <w:t>λανθασμένη χρήση ή διακοπή.</w:t>
      </w:r>
    </w:p>
    <w:p w:rsidR="003218A9" w:rsidRPr="0092096E" w:rsidRDefault="00C23755" w:rsidP="00544BE7">
      <w:pPr>
        <w:numPr>
          <w:ilvl w:val="0"/>
          <w:numId w:val="9"/>
        </w:numPr>
        <w:tabs>
          <w:tab w:val="clear" w:pos="1080"/>
          <w:tab w:val="num" w:pos="426"/>
          <w:tab w:val="left" w:pos="1395"/>
        </w:tabs>
        <w:spacing w:after="120"/>
        <w:ind w:left="426" w:hanging="426"/>
        <w:jc w:val="both"/>
        <w:rPr>
          <w:rFonts w:ascii="Arial" w:hAnsi="Arial" w:cs="Arial"/>
          <w:lang w:val="el-GR"/>
        </w:rPr>
      </w:pPr>
      <w:r w:rsidRPr="0092096E">
        <w:rPr>
          <w:rFonts w:ascii="Arial" w:hAnsi="Arial" w:cs="Arial"/>
          <w:lang w:val="el-GR"/>
        </w:rPr>
        <w:t xml:space="preserve">Η τεκμηρίωση του συστήματος </w:t>
      </w:r>
      <w:r w:rsidR="006305B9" w:rsidRPr="0092096E">
        <w:rPr>
          <w:rFonts w:ascii="Arial" w:hAnsi="Arial" w:cs="Arial"/>
          <w:lang w:val="el-GR"/>
        </w:rPr>
        <w:t xml:space="preserve">(έγγραφα και αρχεία) </w:t>
      </w:r>
      <w:r w:rsidRPr="0092096E">
        <w:rPr>
          <w:rFonts w:ascii="Arial" w:hAnsi="Arial" w:cs="Arial"/>
          <w:lang w:val="el-GR"/>
        </w:rPr>
        <w:t xml:space="preserve">προστατεύεται από μη εξουσιοδοτημένη πρόσβαση. Παραδείγματα των εγγράφων που </w:t>
      </w:r>
      <w:r w:rsidR="00BA038E" w:rsidRPr="0092096E">
        <w:rPr>
          <w:rFonts w:ascii="Arial" w:hAnsi="Arial" w:cs="Arial"/>
          <w:lang w:val="el-GR"/>
        </w:rPr>
        <w:t xml:space="preserve">προστατεύονται </w:t>
      </w:r>
      <w:r w:rsidRPr="0092096E">
        <w:rPr>
          <w:rFonts w:ascii="Arial" w:hAnsi="Arial" w:cs="Arial"/>
          <w:lang w:val="el-GR"/>
        </w:rPr>
        <w:t>συμπεριλαμ</w:t>
      </w:r>
      <w:r w:rsidR="006305B9" w:rsidRPr="0092096E">
        <w:rPr>
          <w:rFonts w:ascii="Arial" w:hAnsi="Arial" w:cs="Arial"/>
          <w:lang w:val="el-GR"/>
        </w:rPr>
        <w:t xml:space="preserve">βάνουν, αλλά δεν περιορίζονται </w:t>
      </w:r>
      <w:r w:rsidRPr="0092096E">
        <w:rPr>
          <w:rFonts w:ascii="Arial" w:hAnsi="Arial" w:cs="Arial"/>
          <w:lang w:val="el-GR"/>
        </w:rPr>
        <w:t>:</w:t>
      </w:r>
    </w:p>
    <w:p w:rsidR="00C23755" w:rsidRPr="00BA038E" w:rsidRDefault="00BA038E" w:rsidP="00544BE7">
      <w:pPr>
        <w:numPr>
          <w:ilvl w:val="1"/>
          <w:numId w:val="2"/>
        </w:numPr>
        <w:tabs>
          <w:tab w:val="clear" w:pos="1440"/>
          <w:tab w:val="num" w:pos="709"/>
        </w:tabs>
        <w:spacing w:after="60"/>
        <w:ind w:left="709" w:hanging="283"/>
        <w:jc w:val="both"/>
        <w:rPr>
          <w:rFonts w:ascii="Arial" w:hAnsi="Arial" w:cs="Arial"/>
          <w:lang w:val="el-GR"/>
        </w:rPr>
      </w:pPr>
      <w:r>
        <w:rPr>
          <w:rFonts w:ascii="Arial" w:hAnsi="Arial" w:cs="Arial"/>
          <w:lang w:val="el-GR"/>
        </w:rPr>
        <w:t>Αρχεία και τεκμηρίωση σχετικά με τις ε</w:t>
      </w:r>
      <w:r w:rsidR="00C23755">
        <w:rPr>
          <w:rFonts w:ascii="Arial" w:hAnsi="Arial" w:cs="Arial"/>
          <w:lang w:val="el-GR"/>
        </w:rPr>
        <w:t>φαρμογές</w:t>
      </w:r>
      <w:r>
        <w:rPr>
          <w:rFonts w:ascii="Arial" w:hAnsi="Arial" w:cs="Arial"/>
          <w:lang w:val="el-GR"/>
        </w:rPr>
        <w:t xml:space="preserve"> και τα προγράμματα που είναι εγκατεστημένα στο δίκτυο</w:t>
      </w:r>
    </w:p>
    <w:p w:rsidR="00C23755" w:rsidRPr="00BA038E" w:rsidRDefault="00C23755" w:rsidP="00544BE7">
      <w:pPr>
        <w:numPr>
          <w:ilvl w:val="1"/>
          <w:numId w:val="2"/>
        </w:numPr>
        <w:tabs>
          <w:tab w:val="clear" w:pos="1440"/>
          <w:tab w:val="num" w:pos="709"/>
        </w:tabs>
        <w:spacing w:after="60"/>
        <w:ind w:left="709" w:hanging="283"/>
        <w:jc w:val="both"/>
        <w:rPr>
          <w:rFonts w:ascii="Arial" w:hAnsi="Arial" w:cs="Arial"/>
          <w:lang w:val="el-GR"/>
        </w:rPr>
      </w:pPr>
      <w:r>
        <w:rPr>
          <w:rFonts w:ascii="Arial" w:hAnsi="Arial" w:cs="Arial"/>
          <w:lang w:val="el-GR"/>
        </w:rPr>
        <w:t>Διαδικασίες</w:t>
      </w:r>
      <w:r w:rsidR="00BA038E">
        <w:rPr>
          <w:rFonts w:ascii="Arial" w:hAnsi="Arial" w:cs="Arial"/>
          <w:lang w:val="el-GR"/>
        </w:rPr>
        <w:t xml:space="preserve"> / Οδηγίες τυποποιημένης λειτουργίας και τα συνοδευτικά τους έγγραφα / έντυπα </w:t>
      </w:r>
    </w:p>
    <w:p w:rsidR="00C23755" w:rsidRPr="00544BE7" w:rsidRDefault="00C23755" w:rsidP="00544BE7">
      <w:pPr>
        <w:numPr>
          <w:ilvl w:val="1"/>
          <w:numId w:val="2"/>
        </w:numPr>
        <w:tabs>
          <w:tab w:val="clear" w:pos="1440"/>
          <w:tab w:val="num" w:pos="709"/>
        </w:tabs>
        <w:spacing w:after="60"/>
        <w:ind w:left="709" w:hanging="283"/>
        <w:jc w:val="both"/>
        <w:rPr>
          <w:rFonts w:ascii="Arial" w:hAnsi="Arial" w:cs="Arial"/>
          <w:lang w:val="el-GR"/>
        </w:rPr>
      </w:pPr>
      <w:r>
        <w:rPr>
          <w:rFonts w:ascii="Arial" w:hAnsi="Arial" w:cs="Arial"/>
          <w:lang w:val="el-GR"/>
        </w:rPr>
        <w:t>Διεργασίες</w:t>
      </w:r>
    </w:p>
    <w:p w:rsidR="00C23755" w:rsidRPr="006305B9" w:rsidRDefault="006305B9" w:rsidP="00544BE7">
      <w:pPr>
        <w:numPr>
          <w:ilvl w:val="1"/>
          <w:numId w:val="2"/>
        </w:numPr>
        <w:tabs>
          <w:tab w:val="clear" w:pos="1440"/>
          <w:tab w:val="num" w:pos="709"/>
        </w:tabs>
        <w:spacing w:after="60"/>
        <w:ind w:left="709" w:hanging="283"/>
        <w:jc w:val="both"/>
        <w:rPr>
          <w:rFonts w:ascii="Arial" w:hAnsi="Arial" w:cs="Arial"/>
          <w:lang w:val="el-GR"/>
        </w:rPr>
      </w:pPr>
      <w:r>
        <w:rPr>
          <w:rFonts w:ascii="Arial" w:hAnsi="Arial" w:cs="Arial"/>
          <w:lang w:val="el-GR"/>
        </w:rPr>
        <w:t>Αρχεία και τεκμηρίωση σχετικά με την δομή</w:t>
      </w:r>
      <w:r w:rsidR="00C23755">
        <w:rPr>
          <w:rFonts w:ascii="Arial" w:hAnsi="Arial" w:cs="Arial"/>
          <w:lang w:val="el-GR"/>
        </w:rPr>
        <w:t xml:space="preserve"> </w:t>
      </w:r>
      <w:r>
        <w:rPr>
          <w:rFonts w:ascii="Arial" w:hAnsi="Arial" w:cs="Arial"/>
          <w:lang w:val="el-GR"/>
        </w:rPr>
        <w:t>του δικτύου και την οργάνωση βάσεων δ</w:t>
      </w:r>
      <w:r w:rsidR="00C23755">
        <w:rPr>
          <w:rFonts w:ascii="Arial" w:hAnsi="Arial" w:cs="Arial"/>
          <w:lang w:val="el-GR"/>
        </w:rPr>
        <w:t>εδομένων</w:t>
      </w:r>
      <w:r>
        <w:rPr>
          <w:rFonts w:ascii="Arial" w:hAnsi="Arial" w:cs="Arial"/>
          <w:lang w:val="el-GR"/>
        </w:rPr>
        <w:t>, φακέλων και άλλων στοιχείων του δικτύου</w:t>
      </w:r>
    </w:p>
    <w:p w:rsidR="003218A9" w:rsidRPr="006305B9" w:rsidRDefault="006305B9" w:rsidP="00544BE7">
      <w:pPr>
        <w:numPr>
          <w:ilvl w:val="1"/>
          <w:numId w:val="2"/>
        </w:numPr>
        <w:tabs>
          <w:tab w:val="clear" w:pos="1440"/>
          <w:tab w:val="num" w:pos="709"/>
        </w:tabs>
        <w:spacing w:after="60"/>
        <w:ind w:left="709" w:hanging="283"/>
        <w:jc w:val="both"/>
        <w:rPr>
          <w:rFonts w:ascii="Arial" w:hAnsi="Arial" w:cs="Arial"/>
          <w:lang w:val="el-GR"/>
        </w:rPr>
      </w:pPr>
      <w:r>
        <w:rPr>
          <w:rFonts w:ascii="Arial" w:hAnsi="Arial" w:cs="Arial"/>
          <w:lang w:val="el-GR"/>
        </w:rPr>
        <w:t>Αρχεία και τεκμηρίωση σχετικά με λ</w:t>
      </w:r>
      <w:r w:rsidR="00C23755">
        <w:rPr>
          <w:rFonts w:ascii="Arial" w:hAnsi="Arial" w:cs="Arial"/>
          <w:lang w:val="el-GR"/>
        </w:rPr>
        <w:t>επτομέρειες εξουσιοδότησης</w:t>
      </w:r>
      <w:r>
        <w:rPr>
          <w:rFonts w:ascii="Arial" w:hAnsi="Arial" w:cs="Arial"/>
          <w:lang w:val="el-GR"/>
        </w:rPr>
        <w:t xml:space="preserve"> και δικαιώματα πρόσβασης</w:t>
      </w:r>
    </w:p>
    <w:p w:rsidR="003218A9" w:rsidRPr="006305B9" w:rsidRDefault="003218A9" w:rsidP="003218A9">
      <w:pPr>
        <w:jc w:val="both"/>
        <w:rPr>
          <w:sz w:val="22"/>
          <w:lang w:val="el-GR"/>
        </w:rPr>
      </w:pPr>
    </w:p>
    <w:p w:rsidR="00BA038E" w:rsidRPr="00EB1708" w:rsidRDefault="00BA038E" w:rsidP="00BA038E">
      <w:pPr>
        <w:tabs>
          <w:tab w:val="left" w:pos="1395"/>
        </w:tabs>
        <w:rPr>
          <w:rFonts w:ascii="Arial" w:hAnsi="Arial" w:cs="Arial"/>
          <w:b/>
          <w:lang w:val="el-GR"/>
        </w:rPr>
      </w:pPr>
      <w:r>
        <w:rPr>
          <w:rFonts w:ascii="Arial" w:hAnsi="Arial" w:cs="Arial"/>
          <w:b/>
          <w:lang w:val="el-GR"/>
        </w:rPr>
        <w:t>Ενέργειες για την συμμόρφωση</w:t>
      </w:r>
    </w:p>
    <w:p w:rsidR="003218A9" w:rsidRPr="003D0769" w:rsidRDefault="003218A9" w:rsidP="005530AC">
      <w:pPr>
        <w:jc w:val="both"/>
        <w:rPr>
          <w:sz w:val="22"/>
        </w:rPr>
      </w:pPr>
    </w:p>
    <w:p w:rsidR="004B4806" w:rsidRPr="00544BE7" w:rsidRDefault="004B4806" w:rsidP="00544BE7">
      <w:pPr>
        <w:numPr>
          <w:ilvl w:val="0"/>
          <w:numId w:val="49"/>
        </w:numPr>
        <w:tabs>
          <w:tab w:val="clear" w:pos="1080"/>
          <w:tab w:val="left" w:pos="426"/>
        </w:tabs>
        <w:spacing w:after="120"/>
        <w:ind w:left="426" w:hanging="426"/>
        <w:jc w:val="both"/>
        <w:rPr>
          <w:rFonts w:ascii="Arial" w:hAnsi="Arial" w:cs="Arial"/>
          <w:lang w:val="el-GR"/>
        </w:rPr>
      </w:pPr>
      <w:r>
        <w:rPr>
          <w:rFonts w:ascii="Arial" w:hAnsi="Arial" w:cs="Arial"/>
          <w:lang w:val="el-GR"/>
        </w:rPr>
        <w:t>Η πρόσβαση στα ηλεκτρονικά μέσα αποθήκευσης και στα έγγραφα του Συστήματος Διαχείρισης είναι ελεγχόμενη αυστηρά μόνο για κατάλληλα εξουσιοδοτημένα πρόσωπα.</w:t>
      </w:r>
    </w:p>
    <w:p w:rsidR="004B4806" w:rsidRDefault="004B4806" w:rsidP="00544BE7">
      <w:pPr>
        <w:numPr>
          <w:ilvl w:val="0"/>
          <w:numId w:val="49"/>
        </w:numPr>
        <w:tabs>
          <w:tab w:val="clear" w:pos="1080"/>
          <w:tab w:val="left" w:pos="426"/>
        </w:tabs>
        <w:spacing w:after="120"/>
        <w:ind w:left="426" w:hanging="426"/>
        <w:jc w:val="both"/>
        <w:rPr>
          <w:rFonts w:ascii="Arial" w:hAnsi="Arial" w:cs="Arial"/>
          <w:lang w:val="el-GR"/>
        </w:rPr>
      </w:pPr>
      <w:r>
        <w:rPr>
          <w:rFonts w:ascii="Arial" w:hAnsi="Arial" w:cs="Arial"/>
          <w:lang w:val="el-GR"/>
        </w:rPr>
        <w:t>Διαγραφή κατά τρόπο μη αντιστρέψιμο κάθε πληροφορίας από τα ηλεκτρονικά μέσα αποθήκευσης που μεταφέρονται εκτός εταιρείας για επισκευή και τήρηση αρχείου από όπου προκύπτουν η ημερομηνία και ώρα αποστολής / παραλαβής, οι υπεύθυνοι αποστολής / παραλαβής, ο προορισμός και η αιτία της μεταφοράς. Αν αυτό δεν είναι εφικτό τα αποθηκευτικά μέσα δεν μεταφέρονται εκτός εταιρείας για επισκευή και αντικαθίστανται με άλλα αφού καταστραφούν με μηχανικό τρόπο (τρυπάνι) και τηρηθεί πρωτόκολλο καταστροφής.</w:t>
      </w:r>
    </w:p>
    <w:p w:rsidR="009535E0" w:rsidRPr="006646D6" w:rsidRDefault="009535E0" w:rsidP="00544BE7">
      <w:pPr>
        <w:numPr>
          <w:ilvl w:val="0"/>
          <w:numId w:val="49"/>
        </w:numPr>
        <w:tabs>
          <w:tab w:val="clear" w:pos="1080"/>
          <w:tab w:val="left" w:pos="426"/>
        </w:tabs>
        <w:spacing w:after="120"/>
        <w:ind w:left="426" w:hanging="426"/>
        <w:jc w:val="both"/>
        <w:rPr>
          <w:rFonts w:ascii="Arial" w:hAnsi="Arial" w:cs="Arial"/>
          <w:lang w:val="el-GR"/>
        </w:rPr>
      </w:pPr>
      <w:r>
        <w:rPr>
          <w:rFonts w:ascii="Arial" w:hAnsi="Arial" w:cs="Arial"/>
          <w:lang w:val="el-GR"/>
        </w:rPr>
        <w:t>Αρχείο όλης της έγγραφης τεκμηρίωσης λήψης των αντιγράφων ασφαλείας, αντίγραφο της διαδικασίας ανάκαμψης καθώς και μία πλήρης καταχώρηση των πληροφοριών</w:t>
      </w:r>
      <w:r w:rsidRPr="00272E96">
        <w:rPr>
          <w:rFonts w:ascii="Arial" w:hAnsi="Arial" w:cs="Arial"/>
          <w:lang w:val="el-GR"/>
        </w:rPr>
        <w:t xml:space="preserve"> </w:t>
      </w:r>
      <w:r>
        <w:rPr>
          <w:rFonts w:ascii="Arial" w:hAnsi="Arial" w:cs="Arial"/>
          <w:lang w:val="el-GR"/>
        </w:rPr>
        <w:t>όλου του συστήματος σε εφεδρικό σκληρό δίσκο φυλάσσεται ανά πάσα στιγμή σε μία ασφαλή τοποθεσία εκτός του χώρου της εταιρείας με επιπλέον αντίγραφο στον κύριο χώρο.</w:t>
      </w:r>
    </w:p>
    <w:p w:rsidR="0092096E" w:rsidRPr="006646D6" w:rsidRDefault="0092096E" w:rsidP="00544BE7">
      <w:pPr>
        <w:numPr>
          <w:ilvl w:val="0"/>
          <w:numId w:val="49"/>
        </w:numPr>
        <w:tabs>
          <w:tab w:val="clear" w:pos="1080"/>
          <w:tab w:val="left" w:pos="426"/>
        </w:tabs>
        <w:spacing w:after="120"/>
        <w:ind w:left="426" w:hanging="426"/>
        <w:jc w:val="both"/>
        <w:rPr>
          <w:rFonts w:ascii="Arial" w:hAnsi="Arial" w:cs="Arial"/>
          <w:lang w:val="el-GR"/>
        </w:rPr>
      </w:pPr>
      <w:r>
        <w:rPr>
          <w:rFonts w:ascii="Arial" w:hAnsi="Arial" w:cs="Arial"/>
          <w:lang w:val="el-GR"/>
        </w:rPr>
        <w:t xml:space="preserve">Για την απόρριψη άχρηστων / αποσυρόμενων εγγράφων χρησιμοποιείται κάδος ανακύκλωσης του δήμου αφού έχει προηγηθεί καταστροφή με </w:t>
      </w:r>
      <w:proofErr w:type="spellStart"/>
      <w:r>
        <w:rPr>
          <w:rFonts w:ascii="Arial" w:hAnsi="Arial" w:cs="Arial"/>
          <w:lang w:val="el-GR"/>
        </w:rPr>
        <w:t>τεμαχιστικό</w:t>
      </w:r>
      <w:proofErr w:type="spellEnd"/>
      <w:r>
        <w:rPr>
          <w:rFonts w:ascii="Arial" w:hAnsi="Arial" w:cs="Arial"/>
          <w:lang w:val="el-GR"/>
        </w:rPr>
        <w:t xml:space="preserve"> μηχάνημα (</w:t>
      </w:r>
      <w:proofErr w:type="spellStart"/>
      <w:r w:rsidRPr="00544BE7">
        <w:rPr>
          <w:rFonts w:ascii="Arial" w:hAnsi="Arial" w:cs="Arial"/>
          <w:lang w:val="el-GR"/>
        </w:rPr>
        <w:t>shredder</w:t>
      </w:r>
      <w:proofErr w:type="spellEnd"/>
      <w:r w:rsidRPr="0092096E">
        <w:rPr>
          <w:rFonts w:ascii="Arial" w:hAnsi="Arial" w:cs="Arial"/>
          <w:lang w:val="el-GR"/>
        </w:rPr>
        <w:t xml:space="preserve">) </w:t>
      </w:r>
      <w:r>
        <w:rPr>
          <w:rFonts w:ascii="Arial" w:hAnsi="Arial" w:cs="Arial"/>
          <w:lang w:val="el-GR"/>
        </w:rPr>
        <w:t>κάθε εγγράφου που απορρίπτεται</w:t>
      </w:r>
      <w:r w:rsidR="00DC631D" w:rsidRPr="00DC631D">
        <w:rPr>
          <w:rFonts w:ascii="Arial" w:hAnsi="Arial" w:cs="Arial"/>
          <w:lang w:val="el-GR"/>
        </w:rPr>
        <w:t xml:space="preserve"> </w:t>
      </w:r>
      <w:r w:rsidR="00DC631D">
        <w:rPr>
          <w:rFonts w:ascii="Arial" w:hAnsi="Arial" w:cs="Arial"/>
          <w:lang w:val="el-GR"/>
        </w:rPr>
        <w:t>και τηρηθεί πρωτόκολλο καταστροφής</w:t>
      </w:r>
      <w:r>
        <w:rPr>
          <w:rFonts w:ascii="Arial" w:hAnsi="Arial" w:cs="Arial"/>
          <w:lang w:val="el-GR"/>
        </w:rPr>
        <w:t>.</w:t>
      </w:r>
    </w:p>
    <w:p w:rsidR="005530AC" w:rsidRPr="0092096E" w:rsidRDefault="00F855AD" w:rsidP="00AF3D7C">
      <w:pPr>
        <w:pStyle w:val="2"/>
        <w:numPr>
          <w:ilvl w:val="0"/>
          <w:numId w:val="53"/>
        </w:numPr>
        <w:spacing w:before="0" w:after="0"/>
        <w:ind w:left="426" w:hanging="426"/>
        <w:jc w:val="both"/>
        <w:rPr>
          <w:lang w:val="el-GR"/>
        </w:rPr>
      </w:pPr>
      <w:bookmarkStart w:id="33" w:name="_Toc198439367"/>
      <w:bookmarkStart w:id="34" w:name="_Toc205370186"/>
      <w:bookmarkStart w:id="35" w:name="_Toc248904322"/>
      <w:bookmarkStart w:id="36" w:name="_Toc248904645"/>
      <w:r w:rsidRPr="006646D6">
        <w:rPr>
          <w:lang w:val="el-GR"/>
        </w:rPr>
        <w:br w:type="page"/>
      </w:r>
      <w:bookmarkStart w:id="37" w:name="_Toc508795789"/>
      <w:r w:rsidR="00A66A1D" w:rsidRPr="005D2CAA">
        <w:rPr>
          <w:lang w:val="el-GR"/>
        </w:rPr>
        <w:lastRenderedPageBreak/>
        <w:t>Παρακολούθηση</w:t>
      </w:r>
      <w:bookmarkEnd w:id="33"/>
      <w:bookmarkEnd w:id="34"/>
      <w:bookmarkEnd w:id="35"/>
      <w:bookmarkEnd w:id="36"/>
      <w:bookmarkEnd w:id="37"/>
    </w:p>
    <w:p w:rsidR="005530AC" w:rsidRPr="0092096E" w:rsidRDefault="005530AC" w:rsidP="005530AC">
      <w:pPr>
        <w:jc w:val="both"/>
        <w:rPr>
          <w:sz w:val="22"/>
          <w:lang w:val="el-GR"/>
        </w:rPr>
      </w:pPr>
    </w:p>
    <w:p w:rsidR="00A17CE0" w:rsidRPr="005D2CAA" w:rsidRDefault="00A66A1D" w:rsidP="00A17CE0">
      <w:pPr>
        <w:tabs>
          <w:tab w:val="left" w:pos="1395"/>
        </w:tabs>
        <w:rPr>
          <w:rFonts w:ascii="Arial" w:hAnsi="Arial" w:cs="Arial"/>
          <w:b/>
          <w:lang w:val="el-GR"/>
        </w:rPr>
      </w:pPr>
      <w:r w:rsidRPr="005D2CAA">
        <w:rPr>
          <w:rFonts w:ascii="Arial" w:hAnsi="Arial" w:cs="Arial"/>
          <w:b/>
          <w:lang w:val="el-GR"/>
        </w:rPr>
        <w:t>Γενικά Σημεία</w:t>
      </w:r>
    </w:p>
    <w:p w:rsidR="005530AC" w:rsidRPr="0092096E" w:rsidRDefault="005530AC" w:rsidP="005530AC">
      <w:pPr>
        <w:jc w:val="both"/>
        <w:rPr>
          <w:sz w:val="22"/>
          <w:lang w:val="el-GR"/>
        </w:rPr>
      </w:pPr>
    </w:p>
    <w:p w:rsidR="005530AC" w:rsidRPr="005D2CAA" w:rsidRDefault="00560002" w:rsidP="00544BE7">
      <w:pPr>
        <w:numPr>
          <w:ilvl w:val="0"/>
          <w:numId w:val="18"/>
        </w:numPr>
        <w:ind w:left="426" w:hanging="426"/>
        <w:jc w:val="both"/>
        <w:rPr>
          <w:rFonts w:ascii="Arial" w:hAnsi="Arial" w:cs="Arial"/>
          <w:lang w:val="el-GR"/>
        </w:rPr>
      </w:pPr>
      <w:r>
        <w:rPr>
          <w:rFonts w:ascii="Arial" w:hAnsi="Arial" w:cs="Arial"/>
          <w:lang w:val="el-GR"/>
        </w:rPr>
        <w:t xml:space="preserve">Στην εταιρεία </w:t>
      </w:r>
      <w:r w:rsidR="00BD291A">
        <w:rPr>
          <w:rFonts w:ascii="Arial" w:hAnsi="Arial" w:cs="Arial"/>
          <w:b/>
          <w:lang w:val="el-GR"/>
        </w:rPr>
        <w:t xml:space="preserve">Δίκτυο Διανομών </w:t>
      </w:r>
      <w:proofErr w:type="spellStart"/>
      <w:r w:rsidR="00BD291A">
        <w:rPr>
          <w:rFonts w:ascii="Arial" w:hAnsi="Arial" w:cs="Arial"/>
          <w:b/>
          <w:lang w:val="el-GR"/>
        </w:rPr>
        <w:t>Αφοι</w:t>
      </w:r>
      <w:proofErr w:type="spellEnd"/>
      <w:r w:rsidR="00BD291A">
        <w:rPr>
          <w:rFonts w:ascii="Arial" w:hAnsi="Arial" w:cs="Arial"/>
          <w:b/>
          <w:lang w:val="el-GR"/>
        </w:rPr>
        <w:t xml:space="preserve"> </w:t>
      </w:r>
      <w:proofErr w:type="spellStart"/>
      <w:r w:rsidR="00BD291A">
        <w:rPr>
          <w:rFonts w:ascii="Arial" w:hAnsi="Arial" w:cs="Arial"/>
          <w:b/>
          <w:lang w:val="el-GR"/>
        </w:rPr>
        <w:t>Κοντζόγλου</w:t>
      </w:r>
      <w:proofErr w:type="spellEnd"/>
      <w:r w:rsidR="00BD291A">
        <w:rPr>
          <w:rFonts w:ascii="Arial" w:hAnsi="Arial" w:cs="Arial"/>
          <w:b/>
          <w:lang w:val="el-GR"/>
        </w:rPr>
        <w:t xml:space="preserve"> Α.Ε. </w:t>
      </w:r>
      <w:r w:rsidR="005D2CAA" w:rsidRPr="005D2CAA">
        <w:rPr>
          <w:rFonts w:ascii="Arial" w:hAnsi="Arial" w:cs="Arial"/>
          <w:lang w:val="el-GR"/>
        </w:rPr>
        <w:t>για την επίτευξη της ασφάλειας και για την διευκόλυνση της διερεύνησης περιστατικών εφαρμόζονται τεχνικές παρακολούθησης. Στην περίπτωση αυτή τα αρχεία καταγραφής ελέγχου (</w:t>
      </w:r>
      <w:r w:rsidR="005D2CAA" w:rsidRPr="005D2CAA">
        <w:rPr>
          <w:rFonts w:ascii="Arial" w:hAnsi="Arial" w:cs="Arial"/>
          <w:lang w:val="en-US"/>
        </w:rPr>
        <w:t>audit</w:t>
      </w:r>
      <w:r w:rsidR="005D2CAA" w:rsidRPr="005D2CAA">
        <w:rPr>
          <w:rFonts w:ascii="Arial" w:hAnsi="Arial" w:cs="Arial"/>
          <w:lang w:val="el-GR"/>
        </w:rPr>
        <w:t xml:space="preserve"> </w:t>
      </w:r>
      <w:r w:rsidR="005D2CAA" w:rsidRPr="005D2CAA">
        <w:rPr>
          <w:rFonts w:ascii="Arial" w:hAnsi="Arial" w:cs="Arial"/>
          <w:lang w:val="en-US"/>
        </w:rPr>
        <w:t>logs</w:t>
      </w:r>
      <w:r w:rsidR="005D2CAA" w:rsidRPr="005D2CAA">
        <w:rPr>
          <w:rFonts w:ascii="Arial" w:hAnsi="Arial" w:cs="Arial"/>
          <w:lang w:val="el-GR"/>
        </w:rPr>
        <w:t xml:space="preserve">) </w:t>
      </w:r>
      <w:r>
        <w:rPr>
          <w:rFonts w:ascii="Arial" w:hAnsi="Arial" w:cs="Arial"/>
          <w:lang w:val="el-GR"/>
        </w:rPr>
        <w:t>π</w:t>
      </w:r>
      <w:r w:rsidR="00A66A1D" w:rsidRPr="005D2CAA">
        <w:rPr>
          <w:rFonts w:ascii="Arial" w:hAnsi="Arial" w:cs="Arial"/>
          <w:lang w:val="el-GR"/>
        </w:rPr>
        <w:t xml:space="preserve">εριέχουν </w:t>
      </w:r>
      <w:r w:rsidR="005D2CAA" w:rsidRPr="005D2CAA">
        <w:rPr>
          <w:rFonts w:ascii="Arial" w:hAnsi="Arial" w:cs="Arial"/>
          <w:lang w:val="el-GR"/>
        </w:rPr>
        <w:t xml:space="preserve">κατ’ ελάχιστο </w:t>
      </w:r>
      <w:r w:rsidR="00A66A1D" w:rsidRPr="005D2CAA">
        <w:rPr>
          <w:rFonts w:ascii="Arial" w:hAnsi="Arial" w:cs="Arial"/>
          <w:lang w:val="el-GR"/>
        </w:rPr>
        <w:t>τις ακόλουθες πληροφορίες:</w:t>
      </w:r>
    </w:p>
    <w:p w:rsidR="005530AC" w:rsidRPr="005D2CAA" w:rsidRDefault="00A66A1D" w:rsidP="00544BE7">
      <w:pPr>
        <w:numPr>
          <w:ilvl w:val="1"/>
          <w:numId w:val="2"/>
        </w:numPr>
        <w:tabs>
          <w:tab w:val="clear" w:pos="1440"/>
          <w:tab w:val="num" w:pos="709"/>
        </w:tabs>
        <w:spacing w:after="60"/>
        <w:ind w:left="709" w:hanging="283"/>
        <w:jc w:val="both"/>
        <w:rPr>
          <w:rFonts w:ascii="Arial" w:hAnsi="Arial" w:cs="Arial"/>
          <w:lang w:val="el-GR"/>
        </w:rPr>
      </w:pPr>
      <w:r w:rsidRPr="005D2CAA">
        <w:rPr>
          <w:rFonts w:ascii="Arial" w:hAnsi="Arial" w:cs="Arial"/>
          <w:lang w:val="el-GR"/>
        </w:rPr>
        <w:t>Ταυτότητα συστήματος (</w:t>
      </w:r>
      <w:proofErr w:type="spellStart"/>
      <w:r w:rsidR="005530AC" w:rsidRPr="00544BE7">
        <w:rPr>
          <w:rFonts w:ascii="Arial" w:hAnsi="Arial" w:cs="Arial"/>
          <w:lang w:val="el-GR"/>
        </w:rPr>
        <w:t>System</w:t>
      </w:r>
      <w:proofErr w:type="spellEnd"/>
      <w:r w:rsidR="005530AC" w:rsidRPr="005D2CAA">
        <w:rPr>
          <w:rFonts w:ascii="Arial" w:hAnsi="Arial" w:cs="Arial"/>
          <w:lang w:val="el-GR"/>
        </w:rPr>
        <w:t xml:space="preserve"> </w:t>
      </w:r>
      <w:proofErr w:type="spellStart"/>
      <w:r w:rsidR="005530AC" w:rsidRPr="00544BE7">
        <w:rPr>
          <w:rFonts w:ascii="Arial" w:hAnsi="Arial" w:cs="Arial"/>
          <w:lang w:val="el-GR"/>
        </w:rPr>
        <w:t>identity</w:t>
      </w:r>
      <w:proofErr w:type="spellEnd"/>
      <w:r w:rsidRPr="005D2CAA">
        <w:rPr>
          <w:rFonts w:ascii="Arial" w:hAnsi="Arial" w:cs="Arial"/>
          <w:lang w:val="el-GR"/>
        </w:rPr>
        <w:t>)</w:t>
      </w:r>
      <w:r w:rsidR="005530AC" w:rsidRPr="005D2CAA">
        <w:rPr>
          <w:rFonts w:ascii="Arial" w:hAnsi="Arial" w:cs="Arial"/>
          <w:lang w:val="el-GR"/>
        </w:rPr>
        <w:t>.</w:t>
      </w:r>
    </w:p>
    <w:p w:rsidR="005530AC" w:rsidRPr="005D2CAA" w:rsidRDefault="00C752B9" w:rsidP="00544BE7">
      <w:pPr>
        <w:numPr>
          <w:ilvl w:val="1"/>
          <w:numId w:val="2"/>
        </w:numPr>
        <w:tabs>
          <w:tab w:val="clear" w:pos="1440"/>
          <w:tab w:val="num" w:pos="709"/>
        </w:tabs>
        <w:spacing w:after="60"/>
        <w:ind w:left="709" w:hanging="283"/>
        <w:jc w:val="both"/>
        <w:rPr>
          <w:rFonts w:ascii="Arial" w:hAnsi="Arial" w:cs="Arial"/>
          <w:lang w:val="el-GR"/>
        </w:rPr>
      </w:pPr>
      <w:r w:rsidRPr="005D2CAA">
        <w:rPr>
          <w:rFonts w:ascii="Arial" w:hAnsi="Arial" w:cs="Arial"/>
          <w:lang w:val="el-GR"/>
        </w:rPr>
        <w:t>Όνομα χρήστη</w:t>
      </w:r>
      <w:r w:rsidR="005530AC" w:rsidRPr="005D2CAA">
        <w:rPr>
          <w:rFonts w:ascii="Arial" w:hAnsi="Arial" w:cs="Arial"/>
          <w:lang w:val="el-GR"/>
        </w:rPr>
        <w:t>.</w:t>
      </w:r>
    </w:p>
    <w:p w:rsidR="005530AC" w:rsidRPr="005D2CAA" w:rsidRDefault="00C752B9" w:rsidP="00544BE7">
      <w:pPr>
        <w:numPr>
          <w:ilvl w:val="1"/>
          <w:numId w:val="2"/>
        </w:numPr>
        <w:tabs>
          <w:tab w:val="clear" w:pos="1440"/>
          <w:tab w:val="num" w:pos="709"/>
        </w:tabs>
        <w:spacing w:after="60"/>
        <w:ind w:left="709" w:hanging="283"/>
        <w:jc w:val="both"/>
        <w:rPr>
          <w:rFonts w:ascii="Arial" w:hAnsi="Arial" w:cs="Arial"/>
          <w:lang w:val="el-GR"/>
        </w:rPr>
      </w:pPr>
      <w:r w:rsidRPr="005D2CAA">
        <w:rPr>
          <w:rFonts w:ascii="Arial" w:hAnsi="Arial" w:cs="Arial"/>
          <w:lang w:val="el-GR"/>
        </w:rPr>
        <w:t>Επιτυχής/Ανεπιτυχής είσοδος</w:t>
      </w:r>
      <w:r w:rsidR="005530AC" w:rsidRPr="005D2CAA">
        <w:rPr>
          <w:rFonts w:ascii="Arial" w:hAnsi="Arial" w:cs="Arial"/>
          <w:lang w:val="el-GR"/>
        </w:rPr>
        <w:t>.</w:t>
      </w:r>
    </w:p>
    <w:p w:rsidR="005530AC" w:rsidRPr="005D2CAA" w:rsidRDefault="00C752B9" w:rsidP="00544BE7">
      <w:pPr>
        <w:numPr>
          <w:ilvl w:val="1"/>
          <w:numId w:val="2"/>
        </w:numPr>
        <w:tabs>
          <w:tab w:val="clear" w:pos="1440"/>
          <w:tab w:val="num" w:pos="709"/>
        </w:tabs>
        <w:spacing w:after="60"/>
        <w:ind w:left="709" w:hanging="283"/>
        <w:jc w:val="both"/>
        <w:rPr>
          <w:rFonts w:ascii="Arial" w:hAnsi="Arial" w:cs="Arial"/>
          <w:lang w:val="el-GR"/>
        </w:rPr>
      </w:pPr>
      <w:r w:rsidRPr="005D2CAA">
        <w:rPr>
          <w:rFonts w:ascii="Arial" w:hAnsi="Arial" w:cs="Arial"/>
          <w:lang w:val="el-GR"/>
        </w:rPr>
        <w:t>Επιτυχής/Ανεπιτυχής έξοδος</w:t>
      </w:r>
      <w:r w:rsidR="005530AC" w:rsidRPr="005D2CAA">
        <w:rPr>
          <w:rFonts w:ascii="Arial" w:hAnsi="Arial" w:cs="Arial"/>
          <w:lang w:val="el-GR"/>
        </w:rPr>
        <w:t>.</w:t>
      </w:r>
    </w:p>
    <w:p w:rsidR="005530AC" w:rsidRPr="00544BE7" w:rsidRDefault="00C752B9" w:rsidP="00544BE7">
      <w:pPr>
        <w:numPr>
          <w:ilvl w:val="1"/>
          <w:numId w:val="2"/>
        </w:numPr>
        <w:tabs>
          <w:tab w:val="clear" w:pos="1440"/>
          <w:tab w:val="num" w:pos="709"/>
        </w:tabs>
        <w:spacing w:after="60"/>
        <w:ind w:left="709" w:hanging="283"/>
        <w:jc w:val="both"/>
        <w:rPr>
          <w:rFonts w:ascii="Arial" w:hAnsi="Arial" w:cs="Arial"/>
          <w:lang w:val="el-GR"/>
        </w:rPr>
      </w:pPr>
      <w:r w:rsidRPr="005D2CAA">
        <w:rPr>
          <w:rFonts w:ascii="Arial" w:hAnsi="Arial" w:cs="Arial"/>
          <w:lang w:val="el-GR"/>
        </w:rPr>
        <w:t>Μη εξουσιοδοτημένη πρόσβαση.</w:t>
      </w:r>
    </w:p>
    <w:p w:rsidR="005530AC" w:rsidRPr="005D2CAA" w:rsidRDefault="00552F55" w:rsidP="00544BE7">
      <w:pPr>
        <w:numPr>
          <w:ilvl w:val="1"/>
          <w:numId w:val="2"/>
        </w:numPr>
        <w:tabs>
          <w:tab w:val="clear" w:pos="1440"/>
          <w:tab w:val="num" w:pos="709"/>
        </w:tabs>
        <w:spacing w:after="60"/>
        <w:ind w:left="709" w:hanging="283"/>
        <w:jc w:val="both"/>
        <w:rPr>
          <w:rFonts w:ascii="Arial" w:hAnsi="Arial" w:cs="Arial"/>
          <w:lang w:val="el-GR"/>
        </w:rPr>
      </w:pPr>
      <w:r w:rsidRPr="005D2CAA">
        <w:rPr>
          <w:rFonts w:ascii="Arial" w:hAnsi="Arial" w:cs="Arial"/>
          <w:lang w:val="el-GR"/>
        </w:rPr>
        <w:t xml:space="preserve">Αλλαγές </w:t>
      </w:r>
      <w:r w:rsidR="005D2CAA" w:rsidRPr="005D2CAA">
        <w:rPr>
          <w:rFonts w:ascii="Arial" w:hAnsi="Arial" w:cs="Arial"/>
          <w:lang w:val="el-GR"/>
        </w:rPr>
        <w:t>στις</w:t>
      </w:r>
      <w:r w:rsidRPr="005D2CAA">
        <w:rPr>
          <w:rFonts w:ascii="Arial" w:hAnsi="Arial" w:cs="Arial"/>
          <w:lang w:val="el-GR"/>
        </w:rPr>
        <w:t xml:space="preserve"> ρυθμίσεις του συστήματος </w:t>
      </w:r>
      <w:r w:rsidR="00560002">
        <w:rPr>
          <w:rFonts w:ascii="Arial" w:hAnsi="Arial" w:cs="Arial"/>
          <w:lang w:val="el-GR"/>
        </w:rPr>
        <w:t>(</w:t>
      </w:r>
      <w:proofErr w:type="spellStart"/>
      <w:r w:rsidR="005530AC" w:rsidRPr="00544BE7">
        <w:rPr>
          <w:rFonts w:ascii="Arial" w:hAnsi="Arial" w:cs="Arial"/>
          <w:lang w:val="el-GR"/>
        </w:rPr>
        <w:t>system</w:t>
      </w:r>
      <w:proofErr w:type="spellEnd"/>
      <w:r w:rsidR="005530AC" w:rsidRPr="005D2CAA">
        <w:rPr>
          <w:rFonts w:ascii="Arial" w:hAnsi="Arial" w:cs="Arial"/>
          <w:lang w:val="el-GR"/>
        </w:rPr>
        <w:t xml:space="preserve"> </w:t>
      </w:r>
      <w:proofErr w:type="spellStart"/>
      <w:r w:rsidR="005530AC" w:rsidRPr="00544BE7">
        <w:rPr>
          <w:rFonts w:ascii="Arial" w:hAnsi="Arial" w:cs="Arial"/>
          <w:lang w:val="el-GR"/>
        </w:rPr>
        <w:t>configurations</w:t>
      </w:r>
      <w:proofErr w:type="spellEnd"/>
      <w:r w:rsidRPr="005D2CAA">
        <w:rPr>
          <w:rFonts w:ascii="Arial" w:hAnsi="Arial" w:cs="Arial"/>
          <w:lang w:val="el-GR"/>
        </w:rPr>
        <w:t>)</w:t>
      </w:r>
      <w:r w:rsidR="005530AC" w:rsidRPr="005D2CAA">
        <w:rPr>
          <w:rFonts w:ascii="Arial" w:hAnsi="Arial" w:cs="Arial"/>
          <w:lang w:val="el-GR"/>
        </w:rPr>
        <w:t>.</w:t>
      </w:r>
    </w:p>
    <w:p w:rsidR="005530AC" w:rsidRPr="005D2CAA" w:rsidRDefault="00552F55" w:rsidP="00544BE7">
      <w:pPr>
        <w:numPr>
          <w:ilvl w:val="1"/>
          <w:numId w:val="2"/>
        </w:numPr>
        <w:tabs>
          <w:tab w:val="clear" w:pos="1440"/>
          <w:tab w:val="num" w:pos="709"/>
        </w:tabs>
        <w:spacing w:after="60"/>
        <w:ind w:left="709" w:hanging="283"/>
        <w:jc w:val="both"/>
        <w:rPr>
          <w:rFonts w:ascii="Arial" w:hAnsi="Arial" w:cs="Arial"/>
          <w:lang w:val="el-GR"/>
        </w:rPr>
      </w:pPr>
      <w:r w:rsidRPr="005D2CAA">
        <w:rPr>
          <w:rFonts w:ascii="Arial" w:hAnsi="Arial" w:cs="Arial"/>
          <w:lang w:val="el-GR"/>
        </w:rPr>
        <w:t>Χρήση προνομιακών λογαριασμών (π.χ. διαχείριση λογαριασμών, αλλαγές στην πολιτική</w:t>
      </w:r>
      <w:r w:rsidR="005530AC" w:rsidRPr="005D2CAA">
        <w:rPr>
          <w:rFonts w:ascii="Arial" w:hAnsi="Arial" w:cs="Arial"/>
          <w:lang w:val="el-GR"/>
        </w:rPr>
        <w:t>).</w:t>
      </w:r>
    </w:p>
    <w:p w:rsidR="005530AC" w:rsidRPr="005D2CAA" w:rsidRDefault="005530AC" w:rsidP="005530AC">
      <w:pPr>
        <w:jc w:val="both"/>
        <w:rPr>
          <w:sz w:val="22"/>
          <w:lang w:val="el-GR"/>
        </w:rPr>
      </w:pPr>
    </w:p>
    <w:p w:rsidR="0092096E" w:rsidRPr="00EB1708" w:rsidRDefault="0092096E" w:rsidP="0092096E">
      <w:pPr>
        <w:tabs>
          <w:tab w:val="left" w:pos="1395"/>
        </w:tabs>
        <w:rPr>
          <w:rFonts w:ascii="Arial" w:hAnsi="Arial" w:cs="Arial"/>
          <w:b/>
          <w:lang w:val="el-GR"/>
        </w:rPr>
      </w:pPr>
      <w:r>
        <w:rPr>
          <w:rFonts w:ascii="Arial" w:hAnsi="Arial" w:cs="Arial"/>
          <w:b/>
          <w:lang w:val="el-GR"/>
        </w:rPr>
        <w:t>Ενέργειες για την συμμόρφωση</w:t>
      </w:r>
    </w:p>
    <w:p w:rsidR="00A17CE0" w:rsidRPr="005D2CAA" w:rsidRDefault="00A17CE0" w:rsidP="005530AC">
      <w:pPr>
        <w:jc w:val="both"/>
        <w:rPr>
          <w:sz w:val="22"/>
        </w:rPr>
      </w:pPr>
    </w:p>
    <w:p w:rsidR="00CB4A60" w:rsidRPr="005D2CAA" w:rsidRDefault="00CB4A60" w:rsidP="00544BE7">
      <w:pPr>
        <w:numPr>
          <w:ilvl w:val="0"/>
          <w:numId w:val="46"/>
        </w:numPr>
        <w:tabs>
          <w:tab w:val="clear" w:pos="720"/>
          <w:tab w:val="num" w:pos="426"/>
        </w:tabs>
        <w:ind w:left="426" w:hanging="426"/>
        <w:jc w:val="both"/>
        <w:rPr>
          <w:rFonts w:ascii="Arial" w:hAnsi="Arial" w:cs="Arial"/>
          <w:lang w:val="el-GR"/>
        </w:rPr>
      </w:pPr>
      <w:r w:rsidRPr="005D2CAA">
        <w:rPr>
          <w:rFonts w:ascii="Arial" w:hAnsi="Arial" w:cs="Arial"/>
          <w:lang w:val="el-GR"/>
        </w:rPr>
        <w:t xml:space="preserve">Διατήρηση </w:t>
      </w:r>
      <w:r w:rsidR="009466A9" w:rsidRPr="005D2CAA">
        <w:rPr>
          <w:rFonts w:ascii="Arial" w:hAnsi="Arial" w:cs="Arial"/>
          <w:lang w:val="en-US"/>
        </w:rPr>
        <w:t>audit</w:t>
      </w:r>
      <w:r w:rsidR="009466A9" w:rsidRPr="005D2CAA">
        <w:rPr>
          <w:rFonts w:ascii="Arial" w:hAnsi="Arial" w:cs="Arial"/>
          <w:lang w:val="el-GR"/>
        </w:rPr>
        <w:t xml:space="preserve"> </w:t>
      </w:r>
      <w:r w:rsidR="009466A9" w:rsidRPr="005D2CAA">
        <w:rPr>
          <w:rFonts w:ascii="Arial" w:hAnsi="Arial" w:cs="Arial"/>
          <w:lang w:val="en-US"/>
        </w:rPr>
        <w:t>logs</w:t>
      </w:r>
      <w:r w:rsidR="009466A9" w:rsidRPr="005D2CAA">
        <w:rPr>
          <w:rFonts w:ascii="Arial" w:hAnsi="Arial" w:cs="Arial"/>
          <w:lang w:val="el-GR"/>
        </w:rPr>
        <w:t xml:space="preserve"> </w:t>
      </w:r>
      <w:r w:rsidRPr="005D2CAA">
        <w:rPr>
          <w:rFonts w:ascii="Arial" w:hAnsi="Arial" w:cs="Arial"/>
          <w:lang w:val="el-GR"/>
        </w:rPr>
        <w:t>για τουλάχιστον 6 μήνες που καταγράφουν τις εξαιρέσεις και άλλα περιστατικά σχετικά με την ασφάλεια</w:t>
      </w:r>
      <w:r w:rsidR="00DC631D">
        <w:rPr>
          <w:rFonts w:ascii="Arial" w:hAnsi="Arial" w:cs="Arial"/>
          <w:lang w:val="el-GR"/>
        </w:rPr>
        <w:t xml:space="preserve"> </w:t>
      </w:r>
      <w:r w:rsidRPr="005D2CAA">
        <w:rPr>
          <w:rFonts w:ascii="Arial" w:hAnsi="Arial" w:cs="Arial"/>
          <w:lang w:val="el-GR"/>
        </w:rPr>
        <w:t xml:space="preserve">. </w:t>
      </w:r>
    </w:p>
    <w:p w:rsidR="00A17CE0" w:rsidRPr="005D2CAA" w:rsidRDefault="00CB4A60" w:rsidP="00544BE7">
      <w:pPr>
        <w:numPr>
          <w:ilvl w:val="0"/>
          <w:numId w:val="49"/>
        </w:numPr>
        <w:tabs>
          <w:tab w:val="clear" w:pos="1080"/>
          <w:tab w:val="left" w:pos="426"/>
        </w:tabs>
        <w:spacing w:after="120"/>
        <w:ind w:left="426" w:hanging="426"/>
        <w:jc w:val="both"/>
        <w:rPr>
          <w:rFonts w:ascii="Arial" w:hAnsi="Arial" w:cs="Arial"/>
          <w:lang w:val="el-GR"/>
        </w:rPr>
      </w:pPr>
      <w:r w:rsidRPr="005D2CAA">
        <w:rPr>
          <w:rFonts w:ascii="Arial" w:hAnsi="Arial" w:cs="Arial"/>
          <w:lang w:val="el-GR"/>
        </w:rPr>
        <w:t xml:space="preserve">Προστασία </w:t>
      </w:r>
      <w:r w:rsidR="009466A9">
        <w:rPr>
          <w:rFonts w:ascii="Arial" w:hAnsi="Arial" w:cs="Arial"/>
          <w:lang w:val="el-GR"/>
        </w:rPr>
        <w:t xml:space="preserve">των </w:t>
      </w:r>
      <w:proofErr w:type="spellStart"/>
      <w:r w:rsidR="009466A9" w:rsidRPr="00544BE7">
        <w:rPr>
          <w:rFonts w:ascii="Arial" w:hAnsi="Arial" w:cs="Arial"/>
          <w:lang w:val="el-GR"/>
        </w:rPr>
        <w:t>audit</w:t>
      </w:r>
      <w:proofErr w:type="spellEnd"/>
      <w:r w:rsidR="009466A9" w:rsidRPr="005D2CAA">
        <w:rPr>
          <w:rFonts w:ascii="Arial" w:hAnsi="Arial" w:cs="Arial"/>
          <w:lang w:val="el-GR"/>
        </w:rPr>
        <w:t xml:space="preserve"> </w:t>
      </w:r>
      <w:proofErr w:type="spellStart"/>
      <w:r w:rsidR="009466A9" w:rsidRPr="00544BE7">
        <w:rPr>
          <w:rFonts w:ascii="Arial" w:hAnsi="Arial" w:cs="Arial"/>
          <w:lang w:val="el-GR"/>
        </w:rPr>
        <w:t>logs</w:t>
      </w:r>
      <w:proofErr w:type="spellEnd"/>
      <w:r w:rsidR="009466A9" w:rsidRPr="005D2CAA">
        <w:rPr>
          <w:rFonts w:ascii="Arial" w:hAnsi="Arial" w:cs="Arial"/>
          <w:lang w:val="el-GR"/>
        </w:rPr>
        <w:t xml:space="preserve"> </w:t>
      </w:r>
      <w:r w:rsidRPr="005D2CAA">
        <w:rPr>
          <w:rFonts w:ascii="Arial" w:hAnsi="Arial" w:cs="Arial"/>
          <w:lang w:val="el-GR"/>
        </w:rPr>
        <w:t xml:space="preserve">από μη εξουσιοδοτημένη πρόσβαση </w:t>
      </w:r>
    </w:p>
    <w:p w:rsidR="005530AC" w:rsidRPr="005D2CAA" w:rsidRDefault="009466A9" w:rsidP="00544BE7">
      <w:pPr>
        <w:numPr>
          <w:ilvl w:val="0"/>
          <w:numId w:val="49"/>
        </w:numPr>
        <w:tabs>
          <w:tab w:val="clear" w:pos="1080"/>
          <w:tab w:val="left" w:pos="426"/>
        </w:tabs>
        <w:spacing w:after="120"/>
        <w:ind w:left="426" w:hanging="426"/>
        <w:jc w:val="both"/>
        <w:rPr>
          <w:rFonts w:ascii="Arial" w:hAnsi="Arial" w:cs="Arial"/>
          <w:lang w:val="el-GR"/>
        </w:rPr>
      </w:pPr>
      <w:r>
        <w:rPr>
          <w:rFonts w:ascii="Arial" w:hAnsi="Arial" w:cs="Arial"/>
          <w:lang w:val="el-GR"/>
        </w:rPr>
        <w:t>Αφαίρεση της δυνατότητας</w:t>
      </w:r>
      <w:r w:rsidR="0041247E" w:rsidRPr="005D2CAA">
        <w:rPr>
          <w:rFonts w:ascii="Arial" w:hAnsi="Arial" w:cs="Arial"/>
          <w:lang w:val="el-GR"/>
        </w:rPr>
        <w:t xml:space="preserve"> των διαχειριστών του συστήματος</w:t>
      </w:r>
      <w:r>
        <w:rPr>
          <w:rFonts w:ascii="Arial" w:hAnsi="Arial" w:cs="Arial"/>
          <w:lang w:val="el-GR"/>
        </w:rPr>
        <w:t xml:space="preserve"> για </w:t>
      </w:r>
      <w:r w:rsidR="0041247E" w:rsidRPr="005D2CAA">
        <w:rPr>
          <w:rFonts w:ascii="Arial" w:hAnsi="Arial" w:cs="Arial"/>
          <w:lang w:val="el-GR"/>
        </w:rPr>
        <w:t xml:space="preserve"> </w:t>
      </w:r>
      <w:r w:rsidRPr="005D2CAA">
        <w:rPr>
          <w:rFonts w:ascii="Arial" w:hAnsi="Arial" w:cs="Arial"/>
          <w:lang w:val="el-GR"/>
        </w:rPr>
        <w:t xml:space="preserve">απενεργοποίηση </w:t>
      </w:r>
      <w:r>
        <w:rPr>
          <w:rFonts w:ascii="Arial" w:hAnsi="Arial" w:cs="Arial"/>
          <w:lang w:val="el-GR"/>
        </w:rPr>
        <w:t xml:space="preserve">των </w:t>
      </w:r>
      <w:proofErr w:type="spellStart"/>
      <w:r w:rsidRPr="00544BE7">
        <w:rPr>
          <w:rFonts w:ascii="Arial" w:hAnsi="Arial" w:cs="Arial"/>
          <w:lang w:val="el-GR"/>
        </w:rPr>
        <w:t>audit</w:t>
      </w:r>
      <w:proofErr w:type="spellEnd"/>
      <w:r w:rsidRPr="005D2CAA">
        <w:rPr>
          <w:rFonts w:ascii="Arial" w:hAnsi="Arial" w:cs="Arial"/>
          <w:lang w:val="el-GR"/>
        </w:rPr>
        <w:t xml:space="preserve"> </w:t>
      </w:r>
      <w:proofErr w:type="spellStart"/>
      <w:r w:rsidRPr="00544BE7">
        <w:rPr>
          <w:rFonts w:ascii="Arial" w:hAnsi="Arial" w:cs="Arial"/>
          <w:lang w:val="el-GR"/>
        </w:rPr>
        <w:t>logs</w:t>
      </w:r>
      <w:proofErr w:type="spellEnd"/>
    </w:p>
    <w:p w:rsidR="005530AC" w:rsidRPr="009466A9" w:rsidRDefault="009466A9" w:rsidP="00544BE7">
      <w:pPr>
        <w:numPr>
          <w:ilvl w:val="0"/>
          <w:numId w:val="49"/>
        </w:numPr>
        <w:tabs>
          <w:tab w:val="clear" w:pos="1080"/>
          <w:tab w:val="left" w:pos="426"/>
        </w:tabs>
        <w:spacing w:after="120"/>
        <w:ind w:left="426" w:hanging="426"/>
        <w:jc w:val="both"/>
        <w:rPr>
          <w:rFonts w:ascii="Arial" w:hAnsi="Arial" w:cs="Arial"/>
          <w:lang w:val="el-GR"/>
        </w:rPr>
      </w:pPr>
      <w:r w:rsidRPr="009466A9">
        <w:rPr>
          <w:rFonts w:ascii="Arial" w:hAnsi="Arial" w:cs="Arial"/>
          <w:lang w:val="el-GR"/>
        </w:rPr>
        <w:t>Τήρηση αρχείου δραστηριοτήτων για το λ</w:t>
      </w:r>
      <w:r w:rsidR="0041247E" w:rsidRPr="009466A9">
        <w:rPr>
          <w:rFonts w:ascii="Arial" w:hAnsi="Arial" w:cs="Arial"/>
          <w:lang w:val="el-GR"/>
        </w:rPr>
        <w:t xml:space="preserve">ειτουργικό προσωπικό και </w:t>
      </w:r>
      <w:r w:rsidRPr="009466A9">
        <w:rPr>
          <w:rFonts w:ascii="Arial" w:hAnsi="Arial" w:cs="Arial"/>
          <w:lang w:val="el-GR"/>
        </w:rPr>
        <w:t xml:space="preserve">τους </w:t>
      </w:r>
      <w:r>
        <w:rPr>
          <w:rFonts w:ascii="Arial" w:hAnsi="Arial" w:cs="Arial"/>
          <w:lang w:val="el-GR"/>
        </w:rPr>
        <w:t>διαχειριστές συστήματος που</w:t>
      </w:r>
      <w:r w:rsidR="005530AC" w:rsidRPr="009466A9">
        <w:rPr>
          <w:rFonts w:ascii="Arial" w:hAnsi="Arial" w:cs="Arial"/>
          <w:lang w:val="el-GR"/>
        </w:rPr>
        <w:t xml:space="preserve"> </w:t>
      </w:r>
      <w:r>
        <w:rPr>
          <w:rFonts w:ascii="Arial" w:hAnsi="Arial" w:cs="Arial"/>
          <w:lang w:val="el-GR"/>
        </w:rPr>
        <w:t>περιλαμβάνει</w:t>
      </w:r>
      <w:r w:rsidR="0041247E" w:rsidRPr="009466A9">
        <w:rPr>
          <w:rFonts w:ascii="Arial" w:hAnsi="Arial" w:cs="Arial"/>
          <w:lang w:val="el-GR"/>
        </w:rPr>
        <w:t>:</w:t>
      </w:r>
    </w:p>
    <w:p w:rsidR="005530AC" w:rsidRPr="00DC631D" w:rsidRDefault="005530AC" w:rsidP="00544BE7">
      <w:pPr>
        <w:numPr>
          <w:ilvl w:val="1"/>
          <w:numId w:val="2"/>
        </w:numPr>
        <w:tabs>
          <w:tab w:val="clear" w:pos="1440"/>
          <w:tab w:val="num" w:pos="709"/>
        </w:tabs>
        <w:spacing w:after="60"/>
        <w:ind w:left="709" w:hanging="283"/>
        <w:jc w:val="both"/>
        <w:rPr>
          <w:rFonts w:ascii="Arial" w:hAnsi="Arial" w:cs="Arial"/>
          <w:lang w:val="el-GR"/>
        </w:rPr>
      </w:pPr>
      <w:proofErr w:type="spellStart"/>
      <w:r w:rsidRPr="00544BE7">
        <w:rPr>
          <w:rFonts w:ascii="Arial" w:hAnsi="Arial" w:cs="Arial"/>
          <w:lang w:val="el-GR"/>
        </w:rPr>
        <w:t>Back</w:t>
      </w:r>
      <w:r w:rsidRPr="00DC631D">
        <w:rPr>
          <w:rFonts w:ascii="Arial" w:hAnsi="Arial" w:cs="Arial"/>
          <w:lang w:val="el-GR"/>
        </w:rPr>
        <w:t>-</w:t>
      </w:r>
      <w:r w:rsidRPr="00544BE7">
        <w:rPr>
          <w:rFonts w:ascii="Arial" w:hAnsi="Arial" w:cs="Arial"/>
          <w:lang w:val="el-GR"/>
        </w:rPr>
        <w:t>up</w:t>
      </w:r>
      <w:proofErr w:type="spellEnd"/>
      <w:r w:rsidRPr="00DC631D">
        <w:rPr>
          <w:rFonts w:ascii="Arial" w:hAnsi="Arial" w:cs="Arial"/>
          <w:lang w:val="el-GR"/>
        </w:rPr>
        <w:t xml:space="preserve"> </w:t>
      </w:r>
      <w:proofErr w:type="spellStart"/>
      <w:r w:rsidRPr="00544BE7">
        <w:rPr>
          <w:rFonts w:ascii="Arial" w:hAnsi="Arial" w:cs="Arial"/>
          <w:lang w:val="el-GR"/>
        </w:rPr>
        <w:t>timings</w:t>
      </w:r>
      <w:proofErr w:type="spellEnd"/>
      <w:r w:rsidRPr="00DC631D">
        <w:rPr>
          <w:rFonts w:ascii="Arial" w:hAnsi="Arial" w:cs="Arial"/>
          <w:lang w:val="el-GR"/>
        </w:rPr>
        <w:t xml:space="preserve"> </w:t>
      </w:r>
      <w:r w:rsidR="00DC631D">
        <w:rPr>
          <w:rFonts w:ascii="Arial" w:hAnsi="Arial" w:cs="Arial"/>
          <w:lang w:val="el-GR"/>
        </w:rPr>
        <w:t>και</w:t>
      </w:r>
      <w:r w:rsidR="00DC631D" w:rsidRPr="00DC631D">
        <w:rPr>
          <w:rFonts w:ascii="Arial" w:hAnsi="Arial" w:cs="Arial"/>
          <w:lang w:val="el-GR"/>
        </w:rPr>
        <w:t xml:space="preserve"> </w:t>
      </w:r>
      <w:r w:rsidR="00DC631D">
        <w:rPr>
          <w:rFonts w:ascii="Arial" w:hAnsi="Arial" w:cs="Arial"/>
          <w:lang w:val="el-GR"/>
        </w:rPr>
        <w:t>στοιχεία (ημερομηνία / ώρα / χρήστης)</w:t>
      </w:r>
      <w:r w:rsidR="00DC631D" w:rsidRPr="00DC631D">
        <w:rPr>
          <w:rFonts w:ascii="Arial" w:hAnsi="Arial" w:cs="Arial"/>
          <w:lang w:val="el-GR"/>
        </w:rPr>
        <w:t xml:space="preserve"> </w:t>
      </w:r>
      <w:r w:rsidR="00DC631D">
        <w:rPr>
          <w:rFonts w:ascii="Arial" w:hAnsi="Arial" w:cs="Arial"/>
          <w:lang w:val="el-GR"/>
        </w:rPr>
        <w:t>αλλαγής</w:t>
      </w:r>
      <w:r w:rsidR="00DC631D" w:rsidRPr="00DC631D">
        <w:rPr>
          <w:rFonts w:ascii="Arial" w:hAnsi="Arial" w:cs="Arial"/>
          <w:lang w:val="el-GR"/>
        </w:rPr>
        <w:t xml:space="preserve"> </w:t>
      </w:r>
      <w:r w:rsidR="00DC631D">
        <w:rPr>
          <w:rFonts w:ascii="Arial" w:hAnsi="Arial" w:cs="Arial"/>
          <w:lang w:val="el-GR"/>
        </w:rPr>
        <w:t>των</w:t>
      </w:r>
      <w:r w:rsidR="00DC631D" w:rsidRPr="00DC631D">
        <w:rPr>
          <w:rFonts w:ascii="Arial" w:hAnsi="Arial" w:cs="Arial"/>
          <w:lang w:val="el-GR"/>
        </w:rPr>
        <w:t xml:space="preserve"> </w:t>
      </w:r>
      <w:r w:rsidR="00DC631D">
        <w:rPr>
          <w:rFonts w:ascii="Arial" w:hAnsi="Arial" w:cs="Arial"/>
          <w:lang w:val="el-GR"/>
        </w:rPr>
        <w:t>ηλεκτρονικών μέσων</w:t>
      </w:r>
      <w:r w:rsidR="00DC631D" w:rsidRPr="00DC631D">
        <w:rPr>
          <w:rFonts w:ascii="Arial" w:hAnsi="Arial" w:cs="Arial"/>
          <w:lang w:val="el-GR"/>
        </w:rPr>
        <w:t xml:space="preserve"> </w:t>
      </w:r>
      <w:r w:rsidR="00DC631D">
        <w:rPr>
          <w:rFonts w:ascii="Arial" w:hAnsi="Arial" w:cs="Arial"/>
          <w:lang w:val="el-GR"/>
        </w:rPr>
        <w:t xml:space="preserve">λήψης εφεδρικών αντιγράφων </w:t>
      </w:r>
      <w:proofErr w:type="spellStart"/>
      <w:r w:rsidRPr="00544BE7">
        <w:rPr>
          <w:rFonts w:ascii="Arial" w:hAnsi="Arial" w:cs="Arial"/>
          <w:lang w:val="el-GR"/>
        </w:rPr>
        <w:t>xchange</w:t>
      </w:r>
      <w:proofErr w:type="spellEnd"/>
      <w:r w:rsidRPr="00DC631D">
        <w:rPr>
          <w:rFonts w:ascii="Arial" w:hAnsi="Arial" w:cs="Arial"/>
          <w:lang w:val="el-GR"/>
        </w:rPr>
        <w:t xml:space="preserve"> </w:t>
      </w:r>
      <w:r w:rsidRPr="00544BE7">
        <w:rPr>
          <w:rFonts w:ascii="Arial" w:hAnsi="Arial" w:cs="Arial"/>
          <w:lang w:val="el-GR"/>
        </w:rPr>
        <w:t>of</w:t>
      </w:r>
      <w:r w:rsidRPr="00DC631D">
        <w:rPr>
          <w:rFonts w:ascii="Arial" w:hAnsi="Arial" w:cs="Arial"/>
          <w:lang w:val="el-GR"/>
        </w:rPr>
        <w:t xml:space="preserve"> </w:t>
      </w:r>
      <w:proofErr w:type="spellStart"/>
      <w:r w:rsidRPr="00544BE7">
        <w:rPr>
          <w:rFonts w:ascii="Arial" w:hAnsi="Arial" w:cs="Arial"/>
          <w:lang w:val="el-GR"/>
        </w:rPr>
        <w:t>backup</w:t>
      </w:r>
      <w:proofErr w:type="spellEnd"/>
      <w:r w:rsidRPr="00DC631D">
        <w:rPr>
          <w:rFonts w:ascii="Arial" w:hAnsi="Arial" w:cs="Arial"/>
          <w:lang w:val="el-GR"/>
        </w:rPr>
        <w:t xml:space="preserve"> </w:t>
      </w:r>
      <w:proofErr w:type="spellStart"/>
      <w:r w:rsidRPr="00544BE7">
        <w:rPr>
          <w:rFonts w:ascii="Arial" w:hAnsi="Arial" w:cs="Arial"/>
          <w:lang w:val="el-GR"/>
        </w:rPr>
        <w:t>tapes</w:t>
      </w:r>
      <w:proofErr w:type="spellEnd"/>
      <w:r w:rsidRPr="00DC631D">
        <w:rPr>
          <w:rFonts w:ascii="Arial" w:hAnsi="Arial" w:cs="Arial"/>
          <w:lang w:val="el-GR"/>
        </w:rPr>
        <w:t>.</w:t>
      </w:r>
    </w:p>
    <w:p w:rsidR="005530AC" w:rsidRPr="00544BE7" w:rsidRDefault="00DC631D" w:rsidP="00544BE7">
      <w:pPr>
        <w:numPr>
          <w:ilvl w:val="1"/>
          <w:numId w:val="2"/>
        </w:numPr>
        <w:tabs>
          <w:tab w:val="clear" w:pos="1440"/>
          <w:tab w:val="num" w:pos="709"/>
        </w:tabs>
        <w:spacing w:after="60"/>
        <w:ind w:left="709" w:hanging="283"/>
        <w:jc w:val="both"/>
        <w:rPr>
          <w:rFonts w:ascii="Arial" w:hAnsi="Arial" w:cs="Arial"/>
          <w:lang w:val="el-GR"/>
        </w:rPr>
      </w:pPr>
      <w:proofErr w:type="spellStart"/>
      <w:r w:rsidRPr="00544BE7">
        <w:rPr>
          <w:rFonts w:ascii="Arial" w:hAnsi="Arial" w:cs="Arial"/>
          <w:lang w:val="el-GR"/>
        </w:rPr>
        <w:t>System</w:t>
      </w:r>
      <w:proofErr w:type="spellEnd"/>
      <w:r w:rsidRPr="00544BE7">
        <w:rPr>
          <w:rFonts w:ascii="Arial" w:hAnsi="Arial" w:cs="Arial"/>
          <w:lang w:val="el-GR"/>
        </w:rPr>
        <w:t xml:space="preserve"> </w:t>
      </w:r>
      <w:proofErr w:type="spellStart"/>
      <w:r w:rsidRPr="00544BE7">
        <w:rPr>
          <w:rFonts w:ascii="Arial" w:hAnsi="Arial" w:cs="Arial"/>
          <w:lang w:val="el-GR"/>
        </w:rPr>
        <w:t>event</w:t>
      </w:r>
      <w:proofErr w:type="spellEnd"/>
      <w:r w:rsidRPr="00544BE7">
        <w:rPr>
          <w:rFonts w:ascii="Arial" w:hAnsi="Arial" w:cs="Arial"/>
          <w:lang w:val="el-GR"/>
        </w:rPr>
        <w:t xml:space="preserve"> </w:t>
      </w:r>
      <w:proofErr w:type="spellStart"/>
      <w:r w:rsidRPr="00544BE7">
        <w:rPr>
          <w:rFonts w:ascii="Arial" w:hAnsi="Arial" w:cs="Arial"/>
          <w:lang w:val="el-GR"/>
        </w:rPr>
        <w:t>start</w:t>
      </w:r>
      <w:proofErr w:type="spellEnd"/>
      <w:r w:rsidRPr="00544BE7">
        <w:rPr>
          <w:rFonts w:ascii="Arial" w:hAnsi="Arial" w:cs="Arial"/>
          <w:lang w:val="el-GR"/>
        </w:rPr>
        <w:t xml:space="preserve"> και </w:t>
      </w:r>
      <w:proofErr w:type="spellStart"/>
      <w:r w:rsidRPr="00544BE7">
        <w:rPr>
          <w:rFonts w:ascii="Arial" w:hAnsi="Arial" w:cs="Arial"/>
          <w:lang w:val="el-GR"/>
        </w:rPr>
        <w:t>System</w:t>
      </w:r>
      <w:proofErr w:type="spellEnd"/>
      <w:r w:rsidRPr="00544BE7">
        <w:rPr>
          <w:rFonts w:ascii="Arial" w:hAnsi="Arial" w:cs="Arial"/>
          <w:lang w:val="el-GR"/>
        </w:rPr>
        <w:t xml:space="preserve"> </w:t>
      </w:r>
      <w:proofErr w:type="spellStart"/>
      <w:r w:rsidR="005530AC" w:rsidRPr="00544BE7">
        <w:rPr>
          <w:rFonts w:ascii="Arial" w:hAnsi="Arial" w:cs="Arial"/>
          <w:lang w:val="el-GR"/>
        </w:rPr>
        <w:t>finish</w:t>
      </w:r>
      <w:proofErr w:type="spellEnd"/>
      <w:r w:rsidR="005530AC" w:rsidRPr="00544BE7">
        <w:rPr>
          <w:rFonts w:ascii="Arial" w:hAnsi="Arial" w:cs="Arial"/>
          <w:lang w:val="el-GR"/>
        </w:rPr>
        <w:t xml:space="preserve"> </w:t>
      </w:r>
      <w:proofErr w:type="spellStart"/>
      <w:r w:rsidR="005530AC" w:rsidRPr="00544BE7">
        <w:rPr>
          <w:rFonts w:ascii="Arial" w:hAnsi="Arial" w:cs="Arial"/>
          <w:lang w:val="el-GR"/>
        </w:rPr>
        <w:t>times</w:t>
      </w:r>
      <w:proofErr w:type="spellEnd"/>
      <w:r w:rsidR="005530AC" w:rsidRPr="00544BE7">
        <w:rPr>
          <w:rFonts w:ascii="Arial" w:hAnsi="Arial" w:cs="Arial"/>
          <w:lang w:val="el-GR"/>
        </w:rPr>
        <w:t xml:space="preserve"> </w:t>
      </w:r>
      <w:r>
        <w:rPr>
          <w:rFonts w:ascii="Arial" w:hAnsi="Arial" w:cs="Arial"/>
          <w:lang w:val="el-GR"/>
        </w:rPr>
        <w:t>και</w:t>
      </w:r>
      <w:r w:rsidRPr="00544BE7">
        <w:rPr>
          <w:rFonts w:ascii="Arial" w:hAnsi="Arial" w:cs="Arial"/>
          <w:lang w:val="el-GR"/>
        </w:rPr>
        <w:t xml:space="preserve"> </w:t>
      </w:r>
      <w:r>
        <w:rPr>
          <w:rFonts w:ascii="Arial" w:hAnsi="Arial" w:cs="Arial"/>
          <w:lang w:val="el-GR"/>
        </w:rPr>
        <w:t>στοιχεία</w:t>
      </w:r>
      <w:r w:rsidRPr="00544BE7">
        <w:rPr>
          <w:rFonts w:ascii="Arial" w:hAnsi="Arial" w:cs="Arial"/>
          <w:lang w:val="el-GR"/>
        </w:rPr>
        <w:t xml:space="preserve"> </w:t>
      </w:r>
      <w:r>
        <w:rPr>
          <w:rFonts w:ascii="Arial" w:hAnsi="Arial" w:cs="Arial"/>
          <w:lang w:val="el-GR"/>
        </w:rPr>
        <w:t>εμπλεκομένων χρηστών</w:t>
      </w:r>
      <w:r w:rsidR="005530AC" w:rsidRPr="00544BE7">
        <w:rPr>
          <w:rFonts w:ascii="Arial" w:hAnsi="Arial" w:cs="Arial"/>
          <w:lang w:val="el-GR"/>
        </w:rPr>
        <w:t>.</w:t>
      </w:r>
    </w:p>
    <w:p w:rsidR="005530AC" w:rsidRPr="00DC631D" w:rsidRDefault="005530AC" w:rsidP="00544BE7">
      <w:pPr>
        <w:numPr>
          <w:ilvl w:val="1"/>
          <w:numId w:val="2"/>
        </w:numPr>
        <w:tabs>
          <w:tab w:val="clear" w:pos="1440"/>
          <w:tab w:val="num" w:pos="709"/>
        </w:tabs>
        <w:spacing w:after="60"/>
        <w:ind w:left="709" w:hanging="283"/>
        <w:jc w:val="both"/>
        <w:rPr>
          <w:rFonts w:ascii="Arial" w:hAnsi="Arial" w:cs="Arial"/>
          <w:lang w:val="el-GR"/>
        </w:rPr>
      </w:pPr>
      <w:proofErr w:type="spellStart"/>
      <w:r w:rsidRPr="00544BE7">
        <w:rPr>
          <w:rFonts w:ascii="Arial" w:hAnsi="Arial" w:cs="Arial"/>
          <w:lang w:val="el-GR"/>
        </w:rPr>
        <w:t>System</w:t>
      </w:r>
      <w:proofErr w:type="spellEnd"/>
      <w:r w:rsidRPr="00DC631D">
        <w:rPr>
          <w:rFonts w:ascii="Arial" w:hAnsi="Arial" w:cs="Arial"/>
          <w:lang w:val="el-GR"/>
        </w:rPr>
        <w:t xml:space="preserve"> </w:t>
      </w:r>
      <w:proofErr w:type="spellStart"/>
      <w:r w:rsidRPr="00544BE7">
        <w:rPr>
          <w:rFonts w:ascii="Arial" w:hAnsi="Arial" w:cs="Arial"/>
          <w:lang w:val="el-GR"/>
        </w:rPr>
        <w:t>errors</w:t>
      </w:r>
      <w:proofErr w:type="spellEnd"/>
      <w:r w:rsidRPr="00DC631D">
        <w:rPr>
          <w:rFonts w:ascii="Arial" w:hAnsi="Arial" w:cs="Arial"/>
          <w:lang w:val="el-GR"/>
        </w:rPr>
        <w:t xml:space="preserve"> (</w:t>
      </w:r>
      <w:r w:rsidR="00DC631D">
        <w:rPr>
          <w:rFonts w:ascii="Arial" w:hAnsi="Arial" w:cs="Arial"/>
          <w:lang w:val="el-GR"/>
        </w:rPr>
        <w:t>περιγραφή</w:t>
      </w:r>
      <w:r w:rsidR="00DC631D" w:rsidRPr="00DC631D">
        <w:rPr>
          <w:rFonts w:ascii="Arial" w:hAnsi="Arial" w:cs="Arial"/>
          <w:lang w:val="el-GR"/>
        </w:rPr>
        <w:t xml:space="preserve">, </w:t>
      </w:r>
      <w:r w:rsidR="00DC631D">
        <w:rPr>
          <w:rFonts w:ascii="Arial" w:hAnsi="Arial" w:cs="Arial"/>
          <w:lang w:val="el-GR"/>
        </w:rPr>
        <w:t>ημερομηνία</w:t>
      </w:r>
      <w:r w:rsidR="00DC631D" w:rsidRPr="00DC631D">
        <w:rPr>
          <w:rFonts w:ascii="Arial" w:hAnsi="Arial" w:cs="Arial"/>
          <w:lang w:val="el-GR"/>
        </w:rPr>
        <w:t xml:space="preserve">, </w:t>
      </w:r>
      <w:r w:rsidR="00DC631D">
        <w:rPr>
          <w:rFonts w:ascii="Arial" w:hAnsi="Arial" w:cs="Arial"/>
          <w:lang w:val="el-GR"/>
        </w:rPr>
        <w:t>ώρα</w:t>
      </w:r>
      <w:r w:rsidRPr="00DC631D">
        <w:rPr>
          <w:rFonts w:ascii="Arial" w:hAnsi="Arial" w:cs="Arial"/>
          <w:lang w:val="el-GR"/>
        </w:rPr>
        <w:t xml:space="preserve">) </w:t>
      </w:r>
      <w:r w:rsidR="00DC631D">
        <w:rPr>
          <w:rFonts w:ascii="Arial" w:hAnsi="Arial" w:cs="Arial"/>
          <w:lang w:val="el-GR"/>
        </w:rPr>
        <w:t>και</w:t>
      </w:r>
      <w:r w:rsidR="00DC631D" w:rsidRPr="00DC631D">
        <w:rPr>
          <w:rFonts w:ascii="Arial" w:hAnsi="Arial" w:cs="Arial"/>
          <w:lang w:val="el-GR"/>
        </w:rPr>
        <w:t xml:space="preserve"> </w:t>
      </w:r>
      <w:r w:rsidR="00DC631D">
        <w:rPr>
          <w:rFonts w:ascii="Arial" w:hAnsi="Arial" w:cs="Arial"/>
          <w:lang w:val="el-GR"/>
        </w:rPr>
        <w:t>διορθωτικές</w:t>
      </w:r>
      <w:r w:rsidR="00DC631D" w:rsidRPr="00DC631D">
        <w:rPr>
          <w:rFonts w:ascii="Arial" w:hAnsi="Arial" w:cs="Arial"/>
          <w:lang w:val="el-GR"/>
        </w:rPr>
        <w:t xml:space="preserve"> </w:t>
      </w:r>
      <w:r w:rsidR="00DC631D">
        <w:rPr>
          <w:rFonts w:ascii="Arial" w:hAnsi="Arial" w:cs="Arial"/>
          <w:lang w:val="el-GR"/>
        </w:rPr>
        <w:t>ενέργειες που έγιναν</w:t>
      </w:r>
      <w:r w:rsidRPr="00DC631D">
        <w:rPr>
          <w:rFonts w:ascii="Arial" w:hAnsi="Arial" w:cs="Arial"/>
          <w:lang w:val="el-GR"/>
        </w:rPr>
        <w:t>.</w:t>
      </w:r>
    </w:p>
    <w:p w:rsidR="005530AC" w:rsidRPr="005D2CAA" w:rsidRDefault="00DC631D" w:rsidP="00544BE7">
      <w:pPr>
        <w:numPr>
          <w:ilvl w:val="0"/>
          <w:numId w:val="49"/>
        </w:numPr>
        <w:tabs>
          <w:tab w:val="clear" w:pos="1080"/>
          <w:tab w:val="left" w:pos="426"/>
        </w:tabs>
        <w:spacing w:after="120"/>
        <w:ind w:left="426" w:hanging="426"/>
        <w:jc w:val="both"/>
        <w:rPr>
          <w:rFonts w:ascii="Arial" w:hAnsi="Arial" w:cs="Arial"/>
          <w:lang w:val="el-GR"/>
        </w:rPr>
      </w:pPr>
      <w:r>
        <w:rPr>
          <w:rFonts w:ascii="Arial" w:hAnsi="Arial" w:cs="Arial"/>
          <w:lang w:val="el-GR"/>
        </w:rPr>
        <w:t xml:space="preserve">Τακτικός έλεγχος της ορθής τήρησης </w:t>
      </w:r>
      <w:proofErr w:type="spellStart"/>
      <w:r w:rsidRPr="00544BE7">
        <w:rPr>
          <w:rFonts w:ascii="Arial" w:hAnsi="Arial" w:cs="Arial"/>
          <w:lang w:val="el-GR"/>
        </w:rPr>
        <w:t>audit</w:t>
      </w:r>
      <w:proofErr w:type="spellEnd"/>
      <w:r w:rsidRPr="005D2CAA">
        <w:rPr>
          <w:rFonts w:ascii="Arial" w:hAnsi="Arial" w:cs="Arial"/>
          <w:lang w:val="el-GR"/>
        </w:rPr>
        <w:t xml:space="preserve"> </w:t>
      </w:r>
      <w:proofErr w:type="spellStart"/>
      <w:r w:rsidRPr="00544BE7">
        <w:rPr>
          <w:rFonts w:ascii="Arial" w:hAnsi="Arial" w:cs="Arial"/>
          <w:lang w:val="el-GR"/>
        </w:rPr>
        <w:t>logs</w:t>
      </w:r>
      <w:proofErr w:type="spellEnd"/>
      <w:r w:rsidRPr="005D2CAA">
        <w:rPr>
          <w:rFonts w:ascii="Arial" w:hAnsi="Arial" w:cs="Arial"/>
          <w:lang w:val="el-GR"/>
        </w:rPr>
        <w:t xml:space="preserve"> </w:t>
      </w:r>
      <w:r>
        <w:rPr>
          <w:rFonts w:ascii="Arial" w:hAnsi="Arial" w:cs="Arial"/>
          <w:lang w:val="el-GR"/>
        </w:rPr>
        <w:t xml:space="preserve">από εξουσιοδοτημένο πρόσωπο (τουλάχιστον μηνιαίως με τήρηση αρχείου όπου αναφέρονται τα αποτελέσματα του ελέγχου καθώς και το αν υπήρξαν περιστατικά ή </w:t>
      </w:r>
      <w:proofErr w:type="spellStart"/>
      <w:r>
        <w:rPr>
          <w:rFonts w:ascii="Arial" w:hAnsi="Arial" w:cs="Arial"/>
          <w:lang w:val="el-GR"/>
        </w:rPr>
        <w:t>παρολίγον</w:t>
      </w:r>
      <w:proofErr w:type="spellEnd"/>
      <w:r>
        <w:rPr>
          <w:rFonts w:ascii="Arial" w:hAnsi="Arial" w:cs="Arial"/>
          <w:lang w:val="el-GR"/>
        </w:rPr>
        <w:t xml:space="preserve"> ασφάλειας πληροφοριών)</w:t>
      </w:r>
      <w:r w:rsidR="0041247E" w:rsidRPr="005D2CAA">
        <w:rPr>
          <w:rFonts w:ascii="Arial" w:hAnsi="Arial" w:cs="Arial"/>
          <w:lang w:val="el-GR"/>
        </w:rPr>
        <w:t>.</w:t>
      </w:r>
    </w:p>
    <w:p w:rsidR="005530AC" w:rsidRPr="005D2CAA" w:rsidRDefault="00DC631D" w:rsidP="00544BE7">
      <w:pPr>
        <w:numPr>
          <w:ilvl w:val="0"/>
          <w:numId w:val="49"/>
        </w:numPr>
        <w:tabs>
          <w:tab w:val="clear" w:pos="1080"/>
          <w:tab w:val="left" w:pos="426"/>
        </w:tabs>
        <w:spacing w:after="120"/>
        <w:ind w:left="426" w:hanging="426"/>
        <w:jc w:val="both"/>
        <w:rPr>
          <w:rFonts w:ascii="Arial" w:hAnsi="Arial" w:cs="Arial"/>
          <w:lang w:val="el-GR"/>
        </w:rPr>
      </w:pPr>
      <w:r>
        <w:rPr>
          <w:rFonts w:ascii="Arial" w:hAnsi="Arial" w:cs="Arial"/>
          <w:lang w:val="el-GR"/>
        </w:rPr>
        <w:t xml:space="preserve">Συγχρονισμός </w:t>
      </w:r>
      <w:r w:rsidR="00C76AA5">
        <w:rPr>
          <w:rFonts w:ascii="Arial" w:hAnsi="Arial" w:cs="Arial"/>
          <w:lang w:val="el-GR"/>
        </w:rPr>
        <w:t xml:space="preserve">σε ετήσια βάση </w:t>
      </w:r>
      <w:r>
        <w:rPr>
          <w:rFonts w:ascii="Arial" w:hAnsi="Arial" w:cs="Arial"/>
          <w:lang w:val="el-GR"/>
        </w:rPr>
        <w:t xml:space="preserve">όλων των ρολογιών των </w:t>
      </w:r>
      <w:r w:rsidR="0041247E" w:rsidRPr="005D2CAA">
        <w:rPr>
          <w:rFonts w:ascii="Arial" w:hAnsi="Arial" w:cs="Arial"/>
          <w:lang w:val="el-GR"/>
        </w:rPr>
        <w:t xml:space="preserve">υπολογιστών πρέπει με την προέλευση της ώρας </w:t>
      </w:r>
      <w:r w:rsidR="0041247E" w:rsidRPr="00544BE7">
        <w:rPr>
          <w:rFonts w:ascii="Arial" w:hAnsi="Arial" w:cs="Arial"/>
          <w:lang w:val="el-GR"/>
        </w:rPr>
        <w:t>GSI</w:t>
      </w:r>
      <w:r w:rsidR="0041247E" w:rsidRPr="005D2CAA">
        <w:rPr>
          <w:rFonts w:ascii="Arial" w:hAnsi="Arial" w:cs="Arial"/>
          <w:lang w:val="el-GR"/>
        </w:rPr>
        <w:t xml:space="preserve"> για να διασφαλιστεί η ακρίβεια όλων των αρχείων καταγραφής ελέγχου των συστημάτων </w:t>
      </w:r>
      <w:r>
        <w:rPr>
          <w:rFonts w:ascii="Arial" w:hAnsi="Arial" w:cs="Arial"/>
          <w:lang w:val="el-GR"/>
        </w:rPr>
        <w:t xml:space="preserve">και η </w:t>
      </w:r>
      <w:r w:rsidR="0041247E" w:rsidRPr="005D2CAA">
        <w:rPr>
          <w:rFonts w:ascii="Arial" w:hAnsi="Arial" w:cs="Arial"/>
          <w:lang w:val="el-GR"/>
        </w:rPr>
        <w:t xml:space="preserve">διερεύνηση </w:t>
      </w:r>
      <w:r>
        <w:rPr>
          <w:rFonts w:ascii="Arial" w:hAnsi="Arial" w:cs="Arial"/>
          <w:lang w:val="el-GR"/>
        </w:rPr>
        <w:t xml:space="preserve">τυχόν </w:t>
      </w:r>
      <w:r w:rsidR="0041247E" w:rsidRPr="005D2CAA">
        <w:rPr>
          <w:rFonts w:ascii="Arial" w:hAnsi="Arial" w:cs="Arial"/>
          <w:lang w:val="el-GR"/>
        </w:rPr>
        <w:t>περιστατικών</w:t>
      </w:r>
      <w:r>
        <w:rPr>
          <w:rFonts w:ascii="Arial" w:hAnsi="Arial" w:cs="Arial"/>
          <w:lang w:val="el-GR"/>
        </w:rPr>
        <w:t xml:space="preserve"> ασφάλειας</w:t>
      </w:r>
      <w:r w:rsidR="0041247E" w:rsidRPr="005D2CAA">
        <w:rPr>
          <w:rFonts w:ascii="Arial" w:hAnsi="Arial" w:cs="Arial"/>
          <w:lang w:val="el-GR"/>
        </w:rPr>
        <w:t>.</w:t>
      </w:r>
    </w:p>
    <w:p w:rsidR="005530AC" w:rsidRPr="005D2CAA" w:rsidRDefault="005530AC" w:rsidP="005530AC">
      <w:pPr>
        <w:jc w:val="both"/>
        <w:rPr>
          <w:sz w:val="22"/>
          <w:lang w:val="el-GR"/>
        </w:rPr>
      </w:pPr>
    </w:p>
    <w:p w:rsidR="005530AC" w:rsidRPr="005D2CAA" w:rsidRDefault="005530AC" w:rsidP="005530AC">
      <w:pPr>
        <w:jc w:val="both"/>
        <w:rPr>
          <w:sz w:val="22"/>
          <w:lang w:val="el-GR"/>
        </w:rPr>
      </w:pPr>
    </w:p>
    <w:p w:rsidR="005530AC" w:rsidRPr="006646D6" w:rsidRDefault="0062090F" w:rsidP="00AF3D7C">
      <w:pPr>
        <w:pStyle w:val="2"/>
        <w:numPr>
          <w:ilvl w:val="0"/>
          <w:numId w:val="53"/>
        </w:numPr>
        <w:spacing w:before="0" w:after="0"/>
        <w:ind w:hanging="720"/>
        <w:jc w:val="both"/>
        <w:rPr>
          <w:lang w:val="el-GR"/>
        </w:rPr>
      </w:pPr>
      <w:bookmarkStart w:id="38" w:name="_Toc198439371"/>
      <w:bookmarkStart w:id="39" w:name="_Toc205370190"/>
      <w:bookmarkStart w:id="40" w:name="_Toc248904326"/>
      <w:bookmarkStart w:id="41" w:name="_Toc248904649"/>
      <w:r w:rsidRPr="006646D6">
        <w:rPr>
          <w:lang w:val="el-GR"/>
        </w:rPr>
        <w:br w:type="page"/>
      </w:r>
      <w:bookmarkStart w:id="42" w:name="_Toc508795790"/>
      <w:r w:rsidR="0041247E">
        <w:rPr>
          <w:lang w:val="el-GR"/>
        </w:rPr>
        <w:lastRenderedPageBreak/>
        <w:t>Διαχείριση Δικτύου</w:t>
      </w:r>
      <w:bookmarkEnd w:id="38"/>
      <w:bookmarkEnd w:id="39"/>
      <w:bookmarkEnd w:id="40"/>
      <w:bookmarkEnd w:id="41"/>
      <w:bookmarkEnd w:id="42"/>
    </w:p>
    <w:p w:rsidR="005530AC" w:rsidRPr="006646D6" w:rsidRDefault="005530AC" w:rsidP="005530AC">
      <w:pPr>
        <w:jc w:val="both"/>
        <w:rPr>
          <w:sz w:val="22"/>
          <w:lang w:val="el-GR"/>
        </w:rPr>
      </w:pPr>
    </w:p>
    <w:p w:rsidR="005F7800" w:rsidRPr="006646D6" w:rsidRDefault="00244AB9" w:rsidP="005F7800">
      <w:pPr>
        <w:tabs>
          <w:tab w:val="left" w:pos="1395"/>
        </w:tabs>
        <w:rPr>
          <w:rFonts w:ascii="Arial" w:hAnsi="Arial" w:cs="Arial"/>
          <w:b/>
          <w:lang w:val="el-GR"/>
        </w:rPr>
      </w:pPr>
      <w:r>
        <w:rPr>
          <w:rFonts w:ascii="Arial" w:hAnsi="Arial" w:cs="Arial"/>
          <w:b/>
          <w:lang w:val="el-GR"/>
        </w:rPr>
        <w:t>Γενικά Σημεία</w:t>
      </w:r>
    </w:p>
    <w:p w:rsidR="005530AC" w:rsidRPr="006646D6" w:rsidRDefault="005530AC" w:rsidP="00727F6C">
      <w:pPr>
        <w:jc w:val="both"/>
        <w:rPr>
          <w:sz w:val="22"/>
          <w:lang w:val="el-GR"/>
        </w:rPr>
      </w:pPr>
    </w:p>
    <w:p w:rsidR="005F7800" w:rsidRPr="006646D6" w:rsidRDefault="002604F7" w:rsidP="00727F6C">
      <w:pPr>
        <w:numPr>
          <w:ilvl w:val="0"/>
          <w:numId w:val="19"/>
        </w:numPr>
        <w:tabs>
          <w:tab w:val="clear" w:pos="720"/>
          <w:tab w:val="num" w:pos="426"/>
        </w:tabs>
        <w:ind w:left="426" w:hanging="426"/>
        <w:jc w:val="both"/>
        <w:rPr>
          <w:rFonts w:ascii="Arial" w:hAnsi="Arial" w:cs="Arial"/>
          <w:lang w:val="el-GR"/>
        </w:rPr>
      </w:pPr>
      <w:r>
        <w:rPr>
          <w:rFonts w:ascii="Arial" w:hAnsi="Arial" w:cs="Arial"/>
          <w:lang w:val="el-GR"/>
        </w:rPr>
        <w:t xml:space="preserve">Στην εταιρεία </w:t>
      </w:r>
      <w:r w:rsidR="00BD291A">
        <w:rPr>
          <w:rFonts w:ascii="Arial" w:hAnsi="Arial" w:cs="Arial"/>
          <w:b/>
          <w:lang w:val="el-GR"/>
        </w:rPr>
        <w:t xml:space="preserve">Δίκτυο Διανομών </w:t>
      </w:r>
      <w:proofErr w:type="spellStart"/>
      <w:r w:rsidR="00BD291A">
        <w:rPr>
          <w:rFonts w:ascii="Arial" w:hAnsi="Arial" w:cs="Arial"/>
          <w:b/>
          <w:lang w:val="el-GR"/>
        </w:rPr>
        <w:t>Αφοι</w:t>
      </w:r>
      <w:proofErr w:type="spellEnd"/>
      <w:r w:rsidR="00BD291A">
        <w:rPr>
          <w:rFonts w:ascii="Arial" w:hAnsi="Arial" w:cs="Arial"/>
          <w:b/>
          <w:lang w:val="el-GR"/>
        </w:rPr>
        <w:t xml:space="preserve"> </w:t>
      </w:r>
      <w:proofErr w:type="spellStart"/>
      <w:r w:rsidR="00BD291A">
        <w:rPr>
          <w:rFonts w:ascii="Arial" w:hAnsi="Arial" w:cs="Arial"/>
          <w:b/>
          <w:lang w:val="el-GR"/>
        </w:rPr>
        <w:t>Κοντζόγλου</w:t>
      </w:r>
      <w:proofErr w:type="spellEnd"/>
      <w:r w:rsidR="00BD291A">
        <w:rPr>
          <w:rFonts w:ascii="Arial" w:hAnsi="Arial" w:cs="Arial"/>
          <w:b/>
          <w:lang w:val="el-GR"/>
        </w:rPr>
        <w:t xml:space="preserve"> Α.Ε. </w:t>
      </w:r>
      <w:r>
        <w:rPr>
          <w:rFonts w:ascii="Arial" w:hAnsi="Arial" w:cs="Arial"/>
          <w:lang w:val="el-GR"/>
        </w:rPr>
        <w:t>η</w:t>
      </w:r>
      <w:r w:rsidR="00244AB9">
        <w:rPr>
          <w:rFonts w:ascii="Arial" w:hAnsi="Arial" w:cs="Arial"/>
          <w:lang w:val="el-GR"/>
        </w:rPr>
        <w:t xml:space="preserve"> διαχείριση του δικτύου </w:t>
      </w:r>
      <w:r>
        <w:rPr>
          <w:rFonts w:ascii="Arial" w:hAnsi="Arial" w:cs="Arial"/>
          <w:lang w:val="el-GR"/>
        </w:rPr>
        <w:t>θεωρείται κρίσιμος παράγοντας</w:t>
      </w:r>
      <w:r w:rsidR="00244AB9">
        <w:rPr>
          <w:rFonts w:ascii="Arial" w:hAnsi="Arial" w:cs="Arial"/>
          <w:lang w:val="el-GR"/>
        </w:rPr>
        <w:t xml:space="preserve"> για την </w:t>
      </w:r>
      <w:r>
        <w:rPr>
          <w:rFonts w:ascii="Arial" w:hAnsi="Arial" w:cs="Arial"/>
          <w:lang w:val="el-GR"/>
        </w:rPr>
        <w:t>εύρυθμη και ασφαλή λειτουργία.</w:t>
      </w:r>
    </w:p>
    <w:p w:rsidR="00244AB9" w:rsidRPr="006646D6" w:rsidRDefault="00244AB9" w:rsidP="00727F6C">
      <w:pPr>
        <w:numPr>
          <w:ilvl w:val="0"/>
          <w:numId w:val="19"/>
        </w:numPr>
        <w:tabs>
          <w:tab w:val="clear" w:pos="720"/>
          <w:tab w:val="num" w:pos="426"/>
        </w:tabs>
        <w:ind w:left="426" w:hanging="426"/>
        <w:jc w:val="both"/>
        <w:rPr>
          <w:rFonts w:ascii="Arial" w:hAnsi="Arial" w:cs="Arial"/>
          <w:lang w:val="el-GR"/>
        </w:rPr>
      </w:pPr>
      <w:r>
        <w:rPr>
          <w:rFonts w:ascii="Arial" w:hAnsi="Arial" w:cs="Arial"/>
          <w:lang w:val="el-GR"/>
        </w:rPr>
        <w:t>Συνδέσεις στο δίκτυο τ</w:t>
      </w:r>
      <w:r w:rsidR="00476EA3">
        <w:rPr>
          <w:rFonts w:ascii="Arial" w:hAnsi="Arial" w:cs="Arial"/>
          <w:lang w:val="el-GR"/>
        </w:rPr>
        <w:t>ης</w:t>
      </w:r>
      <w:r>
        <w:rPr>
          <w:rFonts w:ascii="Arial" w:hAnsi="Arial" w:cs="Arial"/>
          <w:lang w:val="el-GR"/>
        </w:rPr>
        <w:t xml:space="preserve"> </w:t>
      </w:r>
      <w:r w:rsidR="002604F7" w:rsidRPr="002604F7">
        <w:rPr>
          <w:rFonts w:ascii="Arial" w:hAnsi="Arial" w:cs="Arial"/>
          <w:lang w:val="el-GR"/>
        </w:rPr>
        <w:t>εταιρείας</w:t>
      </w:r>
      <w:r w:rsidR="00DE0169">
        <w:rPr>
          <w:rFonts w:ascii="Arial" w:hAnsi="Arial" w:cs="Arial"/>
          <w:b/>
          <w:lang w:val="el-GR"/>
        </w:rPr>
        <w:t xml:space="preserve"> </w:t>
      </w:r>
      <w:r>
        <w:rPr>
          <w:rFonts w:ascii="Arial" w:hAnsi="Arial" w:cs="Arial"/>
          <w:lang w:val="el-GR"/>
        </w:rPr>
        <w:t>γίνονται με ελεγχόμενο τρόπο.</w:t>
      </w:r>
    </w:p>
    <w:p w:rsidR="005F7800" w:rsidRPr="006646D6" w:rsidRDefault="00244AB9" w:rsidP="00727F6C">
      <w:pPr>
        <w:numPr>
          <w:ilvl w:val="0"/>
          <w:numId w:val="19"/>
        </w:numPr>
        <w:tabs>
          <w:tab w:val="clear" w:pos="720"/>
          <w:tab w:val="num" w:pos="426"/>
        </w:tabs>
        <w:ind w:left="426" w:hanging="426"/>
        <w:jc w:val="both"/>
        <w:rPr>
          <w:rFonts w:ascii="Arial" w:hAnsi="Arial" w:cs="Arial"/>
          <w:lang w:val="el-GR"/>
        </w:rPr>
      </w:pPr>
      <w:r>
        <w:rPr>
          <w:rFonts w:ascii="Arial" w:hAnsi="Arial" w:cs="Arial"/>
          <w:lang w:val="el-GR"/>
        </w:rPr>
        <w:t xml:space="preserve">Ασύρματα δίκτυα </w:t>
      </w:r>
      <w:r w:rsidR="002604F7">
        <w:rPr>
          <w:rFonts w:ascii="Arial" w:hAnsi="Arial" w:cs="Arial"/>
          <w:lang w:val="el-GR"/>
        </w:rPr>
        <w:t>λειτουργούν με αυξημένο έλεγχο πρόσβασης μόνο για το προσωπικό της εταιρείας και για κατάλληλα εξουσιοδοτημένους εξωτερικούς συνεργάτες</w:t>
      </w:r>
      <w:r>
        <w:rPr>
          <w:rFonts w:ascii="Arial" w:hAnsi="Arial" w:cs="Arial"/>
          <w:lang w:val="el-GR"/>
        </w:rPr>
        <w:t>.</w:t>
      </w:r>
    </w:p>
    <w:p w:rsidR="005F7800" w:rsidRPr="006646D6" w:rsidRDefault="005F7800" w:rsidP="005530AC">
      <w:pPr>
        <w:jc w:val="both"/>
        <w:rPr>
          <w:sz w:val="22"/>
          <w:lang w:val="el-GR"/>
        </w:rPr>
      </w:pPr>
    </w:p>
    <w:p w:rsidR="00DC631D" w:rsidRPr="00EB1708" w:rsidRDefault="00DC631D" w:rsidP="00DC631D">
      <w:pPr>
        <w:tabs>
          <w:tab w:val="left" w:pos="1395"/>
        </w:tabs>
        <w:rPr>
          <w:rFonts w:ascii="Arial" w:hAnsi="Arial" w:cs="Arial"/>
          <w:b/>
          <w:lang w:val="el-GR"/>
        </w:rPr>
      </w:pPr>
      <w:r>
        <w:rPr>
          <w:rFonts w:ascii="Arial" w:hAnsi="Arial" w:cs="Arial"/>
          <w:b/>
          <w:lang w:val="el-GR"/>
        </w:rPr>
        <w:t>Ενέργειες για την συμμόρφωση</w:t>
      </w:r>
    </w:p>
    <w:p w:rsidR="005F7800" w:rsidRPr="00544BE7" w:rsidRDefault="005F7800" w:rsidP="00544BE7">
      <w:pPr>
        <w:tabs>
          <w:tab w:val="left" w:pos="426"/>
        </w:tabs>
        <w:spacing w:after="120"/>
        <w:ind w:left="426"/>
        <w:jc w:val="both"/>
        <w:rPr>
          <w:rFonts w:ascii="Arial" w:hAnsi="Arial" w:cs="Arial"/>
          <w:lang w:val="el-GR"/>
        </w:rPr>
      </w:pPr>
    </w:p>
    <w:p w:rsidR="00DD631D" w:rsidRPr="006646D6" w:rsidRDefault="002604F7" w:rsidP="00544BE7">
      <w:pPr>
        <w:numPr>
          <w:ilvl w:val="0"/>
          <w:numId w:val="49"/>
        </w:numPr>
        <w:tabs>
          <w:tab w:val="clear" w:pos="1080"/>
          <w:tab w:val="left" w:pos="426"/>
        </w:tabs>
        <w:spacing w:after="120"/>
        <w:ind w:left="426" w:hanging="426"/>
        <w:jc w:val="both"/>
        <w:rPr>
          <w:rFonts w:ascii="Arial" w:hAnsi="Arial" w:cs="Arial"/>
          <w:lang w:val="el-GR"/>
        </w:rPr>
      </w:pPr>
      <w:r>
        <w:rPr>
          <w:rFonts w:ascii="Arial" w:hAnsi="Arial" w:cs="Arial"/>
          <w:lang w:val="el-GR"/>
        </w:rPr>
        <w:t>Έκδοση και εφαρμογή διαδικασιών / οδηγιών με</w:t>
      </w:r>
      <w:r w:rsidR="00DD631D">
        <w:rPr>
          <w:rFonts w:ascii="Arial" w:hAnsi="Arial" w:cs="Arial"/>
          <w:lang w:val="el-GR"/>
        </w:rPr>
        <w:t xml:space="preserve"> ξεκάθαρες αρμοδιότητες και </w:t>
      </w:r>
      <w:r>
        <w:rPr>
          <w:rFonts w:ascii="Arial" w:hAnsi="Arial" w:cs="Arial"/>
          <w:lang w:val="el-GR"/>
        </w:rPr>
        <w:t>ενέργειες</w:t>
      </w:r>
      <w:r w:rsidR="00DD631D">
        <w:rPr>
          <w:rFonts w:ascii="Arial" w:hAnsi="Arial" w:cs="Arial"/>
          <w:lang w:val="el-GR"/>
        </w:rPr>
        <w:t xml:space="preserve"> για τη διαχείριση </w:t>
      </w:r>
      <w:r>
        <w:rPr>
          <w:rFonts w:ascii="Arial" w:hAnsi="Arial" w:cs="Arial"/>
          <w:lang w:val="el-GR"/>
        </w:rPr>
        <w:t xml:space="preserve">και ορθή χρήση </w:t>
      </w:r>
      <w:r w:rsidR="00DD631D">
        <w:rPr>
          <w:rFonts w:ascii="Arial" w:hAnsi="Arial" w:cs="Arial"/>
          <w:lang w:val="el-GR"/>
        </w:rPr>
        <w:t xml:space="preserve">του </w:t>
      </w:r>
      <w:r>
        <w:rPr>
          <w:rFonts w:ascii="Arial" w:hAnsi="Arial" w:cs="Arial"/>
          <w:lang w:val="el-GR"/>
        </w:rPr>
        <w:t>σταθερού και κινητού εξοπλισμού.</w:t>
      </w:r>
    </w:p>
    <w:p w:rsidR="00727F6C" w:rsidRDefault="00727F6C" w:rsidP="00544BE7">
      <w:pPr>
        <w:numPr>
          <w:ilvl w:val="0"/>
          <w:numId w:val="49"/>
        </w:numPr>
        <w:tabs>
          <w:tab w:val="clear" w:pos="1080"/>
          <w:tab w:val="left" w:pos="426"/>
        </w:tabs>
        <w:spacing w:after="120"/>
        <w:ind w:left="426" w:hanging="426"/>
        <w:jc w:val="both"/>
        <w:rPr>
          <w:rFonts w:ascii="Arial" w:hAnsi="Arial" w:cs="Arial"/>
          <w:lang w:val="el-GR"/>
        </w:rPr>
      </w:pPr>
      <w:r>
        <w:rPr>
          <w:rFonts w:ascii="Arial" w:hAnsi="Arial" w:cs="Arial"/>
          <w:lang w:val="el-GR"/>
        </w:rPr>
        <w:t>Τεκμηρίωση της αρχιτεκτονικής και όλων των μερών του δικτύου και των στοιχείων εξοπλισμού που απαρτίζουν το σύστημα πληροφορικής και αποθήκευσή της τεκμηρίωσης με ρυθμίσεις διαμόρφωσης όλων των μερών υλικού και λογισμικού που απαρτίζουν το δίκτυο</w:t>
      </w:r>
      <w:r w:rsidRPr="00727F6C">
        <w:rPr>
          <w:rFonts w:ascii="Arial" w:hAnsi="Arial" w:cs="Arial"/>
          <w:lang w:val="el-GR"/>
        </w:rPr>
        <w:t xml:space="preserve"> (</w:t>
      </w:r>
      <w:r>
        <w:rPr>
          <w:rFonts w:ascii="Arial" w:hAnsi="Arial" w:cs="Arial"/>
          <w:lang w:val="el-GR"/>
        </w:rPr>
        <w:t>κατάλογος που ανανεώνεται όταν προστίθενται ή αφαιρούνται περιουσιακά στοιχεία</w:t>
      </w:r>
      <w:r w:rsidRPr="00727F6C">
        <w:rPr>
          <w:rFonts w:ascii="Arial" w:hAnsi="Arial" w:cs="Arial"/>
          <w:lang w:val="el-GR"/>
        </w:rPr>
        <w:t>)</w:t>
      </w:r>
    </w:p>
    <w:p w:rsidR="00BA66DB" w:rsidRDefault="00BA66DB" w:rsidP="00544BE7">
      <w:pPr>
        <w:numPr>
          <w:ilvl w:val="0"/>
          <w:numId w:val="49"/>
        </w:numPr>
        <w:tabs>
          <w:tab w:val="clear" w:pos="1080"/>
          <w:tab w:val="left" w:pos="426"/>
        </w:tabs>
        <w:spacing w:after="120"/>
        <w:ind w:left="426" w:hanging="426"/>
        <w:jc w:val="both"/>
        <w:rPr>
          <w:rFonts w:ascii="Arial" w:hAnsi="Arial" w:cs="Arial"/>
          <w:lang w:val="el-GR"/>
        </w:rPr>
      </w:pPr>
      <w:r>
        <w:rPr>
          <w:rFonts w:ascii="Arial" w:hAnsi="Arial" w:cs="Arial"/>
          <w:lang w:val="el-GR"/>
        </w:rPr>
        <w:t xml:space="preserve">Το δίκτυο </w:t>
      </w:r>
      <w:r w:rsidR="00BD291A">
        <w:rPr>
          <w:rFonts w:ascii="Arial" w:hAnsi="Arial" w:cs="Arial"/>
          <w:lang w:val="el-GR"/>
        </w:rPr>
        <w:t>της εταιρείας</w:t>
      </w:r>
      <w:r>
        <w:rPr>
          <w:rFonts w:ascii="Arial" w:hAnsi="Arial" w:cs="Arial"/>
          <w:lang w:val="el-GR"/>
        </w:rPr>
        <w:t xml:space="preserve"> χαρακτηρίζεται από 2 χωριστά </w:t>
      </w:r>
      <w:r>
        <w:rPr>
          <w:rFonts w:ascii="Arial" w:hAnsi="Arial" w:cs="Arial"/>
          <w:lang w:val="en-US"/>
        </w:rPr>
        <w:t>VLANs</w:t>
      </w:r>
      <w:r>
        <w:rPr>
          <w:rFonts w:ascii="Arial" w:hAnsi="Arial" w:cs="Arial"/>
          <w:lang w:val="el-GR"/>
        </w:rPr>
        <w:t xml:space="preserve">, ένα με πρόσβαση μόνο για </w:t>
      </w:r>
      <w:r w:rsidR="00BD291A">
        <w:rPr>
          <w:rFonts w:ascii="Arial" w:hAnsi="Arial" w:cs="Arial"/>
          <w:lang w:val="el-GR"/>
        </w:rPr>
        <w:t xml:space="preserve">το </w:t>
      </w:r>
      <w:r>
        <w:rPr>
          <w:rFonts w:ascii="Arial" w:hAnsi="Arial" w:cs="Arial"/>
          <w:lang w:val="el-GR"/>
        </w:rPr>
        <w:t xml:space="preserve">προσωπικό και </w:t>
      </w:r>
      <w:r w:rsidR="00BD291A">
        <w:rPr>
          <w:rFonts w:ascii="Arial" w:hAnsi="Arial" w:cs="Arial"/>
          <w:lang w:val="el-GR"/>
        </w:rPr>
        <w:t xml:space="preserve">ένα για </w:t>
      </w:r>
      <w:r>
        <w:rPr>
          <w:rFonts w:ascii="Arial" w:hAnsi="Arial" w:cs="Arial"/>
          <w:lang w:val="el-GR"/>
        </w:rPr>
        <w:t>τα συστήματα της εταιρείας.</w:t>
      </w:r>
    </w:p>
    <w:p w:rsidR="00703786" w:rsidRPr="00703786" w:rsidRDefault="00BA66DB" w:rsidP="00703786">
      <w:pPr>
        <w:numPr>
          <w:ilvl w:val="0"/>
          <w:numId w:val="49"/>
        </w:numPr>
        <w:tabs>
          <w:tab w:val="clear" w:pos="1080"/>
          <w:tab w:val="left" w:pos="426"/>
        </w:tabs>
        <w:spacing w:after="120"/>
        <w:ind w:left="426" w:hanging="426"/>
        <w:jc w:val="both"/>
        <w:rPr>
          <w:lang w:val="el-GR"/>
        </w:rPr>
      </w:pPr>
      <w:r w:rsidRPr="00703786">
        <w:rPr>
          <w:rFonts w:ascii="Arial" w:hAnsi="Arial" w:cs="Arial"/>
          <w:lang w:val="el-GR"/>
        </w:rPr>
        <w:t xml:space="preserve">Τα δεδομένα κίνησης στο δίκτυο πελατών δεν παρακολουθούνται, η πρόσβαση είναι </w:t>
      </w:r>
      <w:r w:rsidR="00703786" w:rsidRPr="00703786">
        <w:rPr>
          <w:rFonts w:ascii="Arial" w:hAnsi="Arial" w:cs="Arial"/>
          <w:lang w:val="el-GR"/>
        </w:rPr>
        <w:t>ελεύθερη</w:t>
      </w:r>
      <w:r w:rsidRPr="00703786">
        <w:rPr>
          <w:rFonts w:ascii="Arial" w:hAnsi="Arial" w:cs="Arial"/>
          <w:lang w:val="el-GR"/>
        </w:rPr>
        <w:t xml:space="preserve"> σε όλες τις ιστοσελίδες με εξαίρεση</w:t>
      </w:r>
      <w:r w:rsidR="00703786" w:rsidRPr="00703786">
        <w:rPr>
          <w:rFonts w:ascii="Arial" w:hAnsi="Arial" w:cs="Arial"/>
          <w:lang w:val="el-GR"/>
        </w:rPr>
        <w:t xml:space="preserve"> σε</w:t>
      </w:r>
      <w:r w:rsidRPr="00703786">
        <w:rPr>
          <w:rFonts w:ascii="Arial" w:hAnsi="Arial" w:cs="Arial"/>
          <w:lang w:val="el-GR"/>
        </w:rPr>
        <w:t xml:space="preserve"> όσες υπάρχουν πληροφορίες ότι διακινούν περιεχόμενο </w:t>
      </w:r>
      <w:r w:rsidR="00703786" w:rsidRPr="00703786">
        <w:rPr>
          <w:rFonts w:ascii="Arial" w:hAnsi="Arial" w:cs="Arial"/>
          <w:lang w:val="el-GR"/>
        </w:rPr>
        <w:t xml:space="preserve">ρατσιστικό, σεξιστικό ή </w:t>
      </w:r>
      <w:proofErr w:type="spellStart"/>
      <w:r w:rsidR="00703786" w:rsidRPr="00703786">
        <w:rPr>
          <w:rFonts w:ascii="Arial" w:hAnsi="Arial" w:cs="Arial"/>
          <w:lang w:val="el-GR"/>
        </w:rPr>
        <w:t>ομοφοβικό</w:t>
      </w:r>
      <w:proofErr w:type="spellEnd"/>
      <w:r w:rsidR="00703786" w:rsidRPr="00703786">
        <w:rPr>
          <w:rFonts w:ascii="Arial" w:hAnsi="Arial" w:cs="Arial"/>
          <w:lang w:val="el-GR"/>
        </w:rPr>
        <w:t xml:space="preserve"> υλικό, υλικό τρομοκρατίας με αναφορές θρησκευτικού / πολιτικού περιεχομένου, κακοποίησης ζώων, </w:t>
      </w:r>
      <w:r w:rsidRPr="00703786">
        <w:rPr>
          <w:rFonts w:ascii="Arial" w:hAnsi="Arial" w:cs="Arial"/>
          <w:lang w:val="el-GR"/>
        </w:rPr>
        <w:t xml:space="preserve">παιδικής πορνογραφίας </w:t>
      </w:r>
      <w:r w:rsidR="00703786" w:rsidRPr="00703786">
        <w:rPr>
          <w:rFonts w:ascii="Arial" w:hAnsi="Arial" w:cs="Arial"/>
          <w:lang w:val="el-GR"/>
        </w:rPr>
        <w:t xml:space="preserve">και άλλο αντιαισθητικό / αντικοινωνικό υλικό (όπως βανδαλισμοί, άσκηση βίας σε ανθρώπους ή ζώα και γενικά σε στοιχεία τα οποία </w:t>
      </w:r>
      <w:r w:rsidR="00703786">
        <w:rPr>
          <w:rFonts w:ascii="Arial" w:hAnsi="Arial" w:cs="Arial"/>
          <w:lang w:val="el-GR"/>
        </w:rPr>
        <w:t>κάποιοι</w:t>
      </w:r>
      <w:r w:rsidR="00703786" w:rsidRPr="00703786">
        <w:rPr>
          <w:rFonts w:ascii="Arial" w:hAnsi="Arial" w:cs="Arial"/>
          <w:lang w:val="el-GR"/>
        </w:rPr>
        <w:t xml:space="preserve"> μπορεί να θεωρούν προσβλητικά)</w:t>
      </w:r>
      <w:r w:rsidR="00703786">
        <w:rPr>
          <w:rFonts w:ascii="Arial" w:hAnsi="Arial" w:cs="Arial"/>
          <w:lang w:val="el-GR"/>
        </w:rPr>
        <w:t>.</w:t>
      </w:r>
    </w:p>
    <w:p w:rsidR="00727F6C" w:rsidRPr="006646D6" w:rsidRDefault="00727F6C" w:rsidP="00544BE7">
      <w:pPr>
        <w:numPr>
          <w:ilvl w:val="0"/>
          <w:numId w:val="49"/>
        </w:numPr>
        <w:tabs>
          <w:tab w:val="clear" w:pos="1080"/>
          <w:tab w:val="left" w:pos="426"/>
        </w:tabs>
        <w:spacing w:after="120"/>
        <w:ind w:left="426" w:hanging="426"/>
        <w:jc w:val="both"/>
        <w:rPr>
          <w:rFonts w:ascii="Arial" w:hAnsi="Arial" w:cs="Arial"/>
          <w:lang w:val="el-GR"/>
        </w:rPr>
      </w:pPr>
      <w:r>
        <w:rPr>
          <w:rFonts w:ascii="Arial" w:hAnsi="Arial" w:cs="Arial"/>
          <w:lang w:val="el-GR"/>
        </w:rPr>
        <w:t xml:space="preserve">Το σύστημα πληροφορικής προστατεύεται από </w:t>
      </w:r>
      <w:r w:rsidRPr="00544BE7">
        <w:rPr>
          <w:rFonts w:ascii="Arial" w:hAnsi="Arial" w:cs="Arial"/>
          <w:lang w:val="el-GR"/>
        </w:rPr>
        <w:t>UPS</w:t>
      </w:r>
      <w:r>
        <w:rPr>
          <w:rFonts w:ascii="Arial" w:hAnsi="Arial" w:cs="Arial"/>
          <w:lang w:val="el-GR"/>
        </w:rPr>
        <w:t xml:space="preserve"> για τη μείωση του κινδύνου βλάβης ή απώλειας πληροφοριών από διαταραχές τάσης τροφοδοσίας του δικτύου ηλεκτροδότησης.</w:t>
      </w:r>
    </w:p>
    <w:p w:rsidR="00727F6C" w:rsidRPr="006646D6" w:rsidRDefault="00727F6C" w:rsidP="00544BE7">
      <w:pPr>
        <w:numPr>
          <w:ilvl w:val="0"/>
          <w:numId w:val="49"/>
        </w:numPr>
        <w:tabs>
          <w:tab w:val="clear" w:pos="1080"/>
          <w:tab w:val="left" w:pos="426"/>
        </w:tabs>
        <w:spacing w:after="120"/>
        <w:ind w:left="426" w:hanging="426"/>
        <w:jc w:val="both"/>
        <w:rPr>
          <w:rFonts w:ascii="Arial" w:hAnsi="Arial" w:cs="Arial"/>
          <w:lang w:val="el-GR"/>
        </w:rPr>
      </w:pPr>
      <w:r>
        <w:rPr>
          <w:rFonts w:ascii="Arial" w:hAnsi="Arial" w:cs="Arial"/>
          <w:lang w:val="el-GR"/>
        </w:rPr>
        <w:t xml:space="preserve">Καλώδια που μεταφέρουν δεδομένα ή υποστηρίζουν σημαντικές υπηρεσίες πληροφοριών προστατεύονται από </w:t>
      </w:r>
      <w:r w:rsidRPr="006646D6">
        <w:rPr>
          <w:rFonts w:ascii="Arial" w:hAnsi="Arial" w:cs="Arial"/>
          <w:lang w:val="el-GR"/>
        </w:rPr>
        <w:t xml:space="preserve"> </w:t>
      </w:r>
      <w:r>
        <w:rPr>
          <w:rFonts w:ascii="Arial" w:hAnsi="Arial" w:cs="Arial"/>
          <w:lang w:val="el-GR"/>
        </w:rPr>
        <w:t>υποκλοπές ή ζημίες.</w:t>
      </w:r>
    </w:p>
    <w:p w:rsidR="00727F6C" w:rsidRPr="006646D6" w:rsidRDefault="00727F6C" w:rsidP="00544BE7">
      <w:pPr>
        <w:numPr>
          <w:ilvl w:val="0"/>
          <w:numId w:val="49"/>
        </w:numPr>
        <w:tabs>
          <w:tab w:val="clear" w:pos="1080"/>
          <w:tab w:val="left" w:pos="426"/>
        </w:tabs>
        <w:spacing w:after="120"/>
        <w:ind w:left="426" w:hanging="426"/>
        <w:jc w:val="both"/>
        <w:rPr>
          <w:rFonts w:ascii="Arial" w:hAnsi="Arial" w:cs="Arial"/>
          <w:lang w:val="el-GR"/>
        </w:rPr>
      </w:pPr>
      <w:r>
        <w:rPr>
          <w:rFonts w:ascii="Arial" w:hAnsi="Arial" w:cs="Arial"/>
          <w:lang w:val="el-GR"/>
        </w:rPr>
        <w:t xml:space="preserve">Τα καλώδια ρεύματος διαχωρίζονται κατά την όδευσης τους από τα καλώδια δικτύου για την αποφυγή </w:t>
      </w:r>
      <w:r w:rsidRPr="006646D6">
        <w:rPr>
          <w:rFonts w:ascii="Arial" w:hAnsi="Arial" w:cs="Arial"/>
          <w:lang w:val="el-GR"/>
        </w:rPr>
        <w:t xml:space="preserve"> </w:t>
      </w:r>
      <w:r>
        <w:rPr>
          <w:rFonts w:ascii="Arial" w:hAnsi="Arial" w:cs="Arial"/>
          <w:lang w:val="el-GR"/>
        </w:rPr>
        <w:t>παρεμβολών.</w:t>
      </w:r>
    </w:p>
    <w:p w:rsidR="00727F6C" w:rsidRPr="006646D6" w:rsidRDefault="00727F6C" w:rsidP="00544BE7">
      <w:pPr>
        <w:numPr>
          <w:ilvl w:val="0"/>
          <w:numId w:val="49"/>
        </w:numPr>
        <w:tabs>
          <w:tab w:val="clear" w:pos="1080"/>
          <w:tab w:val="left" w:pos="426"/>
        </w:tabs>
        <w:spacing w:after="120"/>
        <w:ind w:left="426" w:hanging="426"/>
        <w:jc w:val="both"/>
        <w:rPr>
          <w:rFonts w:ascii="Arial" w:hAnsi="Arial" w:cs="Arial"/>
          <w:lang w:val="el-GR"/>
        </w:rPr>
      </w:pPr>
      <w:r>
        <w:rPr>
          <w:rFonts w:ascii="Arial" w:hAnsi="Arial" w:cs="Arial"/>
          <w:lang w:val="el-GR"/>
        </w:rPr>
        <w:t>Τα καλώδια δικτύου προστατεύονται από κανάλι όδευσης και αποφεύγονται οι διαδρομές μέσω περιοχών</w:t>
      </w:r>
      <w:r w:rsidRPr="004D7A30">
        <w:rPr>
          <w:rFonts w:ascii="Arial" w:hAnsi="Arial" w:cs="Arial"/>
          <w:lang w:val="el-GR"/>
        </w:rPr>
        <w:t xml:space="preserve"> </w:t>
      </w:r>
      <w:r>
        <w:rPr>
          <w:rFonts w:ascii="Arial" w:hAnsi="Arial" w:cs="Arial"/>
          <w:lang w:val="el-GR"/>
        </w:rPr>
        <w:t>όπου υπάρχει ελεύθερη πρόσβαση.</w:t>
      </w:r>
    </w:p>
    <w:p w:rsidR="00DD631D" w:rsidRPr="006646D6" w:rsidRDefault="002604F7" w:rsidP="00544BE7">
      <w:pPr>
        <w:numPr>
          <w:ilvl w:val="0"/>
          <w:numId w:val="49"/>
        </w:numPr>
        <w:tabs>
          <w:tab w:val="clear" w:pos="1080"/>
          <w:tab w:val="left" w:pos="426"/>
        </w:tabs>
        <w:spacing w:after="120"/>
        <w:ind w:left="426" w:hanging="426"/>
        <w:jc w:val="both"/>
        <w:rPr>
          <w:rFonts w:ascii="Arial" w:hAnsi="Arial" w:cs="Arial"/>
          <w:lang w:val="el-GR"/>
        </w:rPr>
      </w:pPr>
      <w:r>
        <w:rPr>
          <w:rFonts w:ascii="Arial" w:hAnsi="Arial" w:cs="Arial"/>
          <w:lang w:val="el-GR"/>
        </w:rPr>
        <w:t xml:space="preserve">Χρήση </w:t>
      </w:r>
      <w:r w:rsidRPr="002604F7">
        <w:rPr>
          <w:rFonts w:ascii="Arial" w:hAnsi="Arial" w:cs="Arial"/>
          <w:lang w:val="el-GR"/>
        </w:rPr>
        <w:t>μεθόδ</w:t>
      </w:r>
      <w:r>
        <w:rPr>
          <w:rFonts w:ascii="Arial" w:hAnsi="Arial" w:cs="Arial"/>
          <w:lang w:val="el-GR"/>
        </w:rPr>
        <w:t>ων</w:t>
      </w:r>
      <w:r w:rsidRPr="002604F7">
        <w:rPr>
          <w:rFonts w:ascii="Arial" w:hAnsi="Arial" w:cs="Arial"/>
          <w:lang w:val="el-GR"/>
        </w:rPr>
        <w:t xml:space="preserve"> και τεχνικ</w:t>
      </w:r>
      <w:r>
        <w:rPr>
          <w:rFonts w:ascii="Arial" w:hAnsi="Arial" w:cs="Arial"/>
          <w:lang w:val="el-GR"/>
        </w:rPr>
        <w:t>ών</w:t>
      </w:r>
      <w:r w:rsidRPr="002604F7">
        <w:rPr>
          <w:rFonts w:ascii="Arial" w:hAnsi="Arial" w:cs="Arial"/>
          <w:lang w:val="el-GR"/>
        </w:rPr>
        <w:t xml:space="preserve"> κρυπτογράφησης </w:t>
      </w:r>
      <w:r w:rsidR="00DD631D">
        <w:rPr>
          <w:rFonts w:ascii="Arial" w:hAnsi="Arial" w:cs="Arial"/>
          <w:lang w:val="el-GR"/>
        </w:rPr>
        <w:t xml:space="preserve">για την προστασία των δεδομένων που διακινούνται στο </w:t>
      </w:r>
      <w:r>
        <w:rPr>
          <w:rFonts w:ascii="Arial" w:hAnsi="Arial" w:cs="Arial"/>
          <w:lang w:val="el-GR"/>
        </w:rPr>
        <w:t>δίκτυο.</w:t>
      </w:r>
    </w:p>
    <w:p w:rsidR="007F74E5" w:rsidRPr="006646D6" w:rsidRDefault="007F74E5" w:rsidP="00544BE7">
      <w:pPr>
        <w:numPr>
          <w:ilvl w:val="0"/>
          <w:numId w:val="49"/>
        </w:numPr>
        <w:tabs>
          <w:tab w:val="clear" w:pos="1080"/>
          <w:tab w:val="left" w:pos="426"/>
        </w:tabs>
        <w:spacing w:after="120"/>
        <w:ind w:left="426" w:hanging="426"/>
        <w:jc w:val="both"/>
        <w:rPr>
          <w:rFonts w:ascii="Arial" w:hAnsi="Arial" w:cs="Arial"/>
          <w:lang w:val="el-GR"/>
        </w:rPr>
      </w:pPr>
      <w:r>
        <w:rPr>
          <w:rFonts w:ascii="Arial" w:hAnsi="Arial" w:cs="Arial"/>
          <w:lang w:val="el-GR"/>
        </w:rPr>
        <w:t xml:space="preserve">Διασφάλιση ότι όλοι οι </w:t>
      </w:r>
      <w:proofErr w:type="spellStart"/>
      <w:r w:rsidRPr="00544BE7">
        <w:rPr>
          <w:rFonts w:ascii="Arial" w:hAnsi="Arial" w:cs="Arial"/>
          <w:lang w:val="el-GR"/>
        </w:rPr>
        <w:t>hosts</w:t>
      </w:r>
      <w:proofErr w:type="spellEnd"/>
      <w:r>
        <w:rPr>
          <w:rFonts w:ascii="Arial" w:hAnsi="Arial" w:cs="Arial"/>
          <w:lang w:val="el-GR"/>
        </w:rPr>
        <w:t xml:space="preserve"> έχουν ικανοποιητικό επίπεδο ασφαλείας</w:t>
      </w:r>
    </w:p>
    <w:p w:rsidR="005530AC" w:rsidRPr="006646D6" w:rsidRDefault="007F74E5" w:rsidP="00544BE7">
      <w:pPr>
        <w:numPr>
          <w:ilvl w:val="0"/>
          <w:numId w:val="49"/>
        </w:numPr>
        <w:tabs>
          <w:tab w:val="clear" w:pos="1080"/>
          <w:tab w:val="left" w:pos="426"/>
        </w:tabs>
        <w:spacing w:after="120"/>
        <w:ind w:left="426" w:hanging="426"/>
        <w:jc w:val="both"/>
        <w:rPr>
          <w:rFonts w:ascii="Arial" w:hAnsi="Arial" w:cs="Arial"/>
          <w:lang w:val="el-GR"/>
        </w:rPr>
      </w:pPr>
      <w:r>
        <w:rPr>
          <w:rFonts w:ascii="Arial" w:hAnsi="Arial" w:cs="Arial"/>
          <w:lang w:val="el-GR"/>
        </w:rPr>
        <w:t xml:space="preserve">Επανεξέταση </w:t>
      </w:r>
      <w:r w:rsidR="00727F6C">
        <w:rPr>
          <w:rFonts w:ascii="Arial" w:hAnsi="Arial" w:cs="Arial"/>
          <w:lang w:val="el-GR"/>
        </w:rPr>
        <w:t xml:space="preserve">σε 6μηνιαία βάση </w:t>
      </w:r>
      <w:r>
        <w:rPr>
          <w:rFonts w:ascii="Arial" w:hAnsi="Arial" w:cs="Arial"/>
          <w:lang w:val="el-GR"/>
        </w:rPr>
        <w:t xml:space="preserve">των υπηρεσιών δικτύου των λειτουργικών συστημάτων και </w:t>
      </w:r>
      <w:r w:rsidR="005530AC" w:rsidRPr="006646D6">
        <w:rPr>
          <w:rFonts w:ascii="Arial" w:hAnsi="Arial" w:cs="Arial"/>
          <w:lang w:val="el-GR"/>
        </w:rPr>
        <w:t xml:space="preserve"> </w:t>
      </w:r>
      <w:r>
        <w:rPr>
          <w:rFonts w:ascii="Arial" w:hAnsi="Arial" w:cs="Arial"/>
          <w:lang w:val="el-GR"/>
        </w:rPr>
        <w:t>απενεργοποίηση όλων των υπηρεσιών που δεν χρειάζονται</w:t>
      </w:r>
    </w:p>
    <w:p w:rsidR="00727F6C" w:rsidRPr="00727F6C" w:rsidRDefault="007F74E5" w:rsidP="00544BE7">
      <w:pPr>
        <w:numPr>
          <w:ilvl w:val="0"/>
          <w:numId w:val="49"/>
        </w:numPr>
        <w:tabs>
          <w:tab w:val="clear" w:pos="1080"/>
          <w:tab w:val="left" w:pos="426"/>
        </w:tabs>
        <w:spacing w:after="120"/>
        <w:ind w:left="426" w:hanging="426"/>
        <w:jc w:val="both"/>
        <w:rPr>
          <w:rFonts w:ascii="Arial" w:hAnsi="Arial" w:cs="Arial"/>
          <w:lang w:val="el-GR"/>
        </w:rPr>
      </w:pPr>
      <w:r>
        <w:rPr>
          <w:rFonts w:ascii="Arial" w:hAnsi="Arial" w:cs="Arial"/>
          <w:lang w:val="el-GR"/>
        </w:rPr>
        <w:t>Χρήση κρυπτογράφησης στα ασύρματα δίκτυα για την αποφυγή διακοπής των πληροφοριών</w:t>
      </w:r>
      <w:r w:rsidR="002604F7">
        <w:rPr>
          <w:rFonts w:ascii="Arial" w:hAnsi="Arial" w:cs="Arial"/>
          <w:lang w:val="el-GR"/>
        </w:rPr>
        <w:t xml:space="preserve"> (</w:t>
      </w:r>
      <w:r w:rsidRPr="00544BE7">
        <w:rPr>
          <w:rFonts w:ascii="Arial" w:hAnsi="Arial" w:cs="Arial"/>
          <w:lang w:val="el-GR"/>
        </w:rPr>
        <w:t>WPA</w:t>
      </w:r>
      <w:r w:rsidRPr="002604F7">
        <w:rPr>
          <w:rFonts w:ascii="Arial" w:hAnsi="Arial" w:cs="Arial"/>
          <w:lang w:val="el-GR"/>
        </w:rPr>
        <w:t xml:space="preserve">2 </w:t>
      </w:r>
      <w:r w:rsidR="002604F7">
        <w:rPr>
          <w:rFonts w:ascii="Arial" w:hAnsi="Arial" w:cs="Arial"/>
          <w:lang w:val="el-GR"/>
        </w:rPr>
        <w:t>κατ’</w:t>
      </w:r>
      <w:r>
        <w:rPr>
          <w:rFonts w:ascii="Arial" w:hAnsi="Arial" w:cs="Arial"/>
          <w:lang w:val="el-GR"/>
        </w:rPr>
        <w:t xml:space="preserve"> ελάχιστο</w:t>
      </w:r>
      <w:r w:rsidR="002604F7">
        <w:rPr>
          <w:rFonts w:ascii="Arial" w:hAnsi="Arial" w:cs="Arial"/>
          <w:lang w:val="el-GR"/>
        </w:rPr>
        <w:t>)</w:t>
      </w:r>
      <w:r w:rsidR="00727F6C" w:rsidRPr="00727F6C">
        <w:rPr>
          <w:rFonts w:ascii="Arial" w:hAnsi="Arial" w:cs="Arial"/>
          <w:lang w:val="el-GR"/>
        </w:rPr>
        <w:t xml:space="preserve"> </w:t>
      </w:r>
    </w:p>
    <w:bookmarkEnd w:id="12"/>
    <w:p w:rsidR="005530AC" w:rsidRPr="00544BE7" w:rsidRDefault="005530AC" w:rsidP="005530AC">
      <w:pPr>
        <w:jc w:val="both"/>
        <w:rPr>
          <w:rFonts w:ascii="Arial" w:hAnsi="Arial" w:cs="Arial"/>
          <w:lang w:val="el-GR"/>
        </w:rPr>
      </w:pPr>
    </w:p>
    <w:p w:rsidR="005530AC" w:rsidRPr="002604F7" w:rsidRDefault="005530AC" w:rsidP="005530AC">
      <w:pPr>
        <w:jc w:val="both"/>
        <w:rPr>
          <w:lang w:val="el-GR"/>
        </w:rPr>
      </w:pPr>
    </w:p>
    <w:p w:rsidR="005530AC" w:rsidRPr="00565D5D" w:rsidRDefault="0062090F" w:rsidP="00AF3D7C">
      <w:pPr>
        <w:pStyle w:val="2"/>
        <w:numPr>
          <w:ilvl w:val="0"/>
          <w:numId w:val="53"/>
        </w:numPr>
        <w:spacing w:before="0" w:after="0"/>
        <w:ind w:left="426" w:hanging="426"/>
        <w:jc w:val="both"/>
        <w:rPr>
          <w:lang w:val="el-GR"/>
        </w:rPr>
      </w:pPr>
      <w:bookmarkStart w:id="43" w:name="_Toc205004530"/>
      <w:bookmarkStart w:id="44" w:name="_Toc205370247"/>
      <w:bookmarkStart w:id="45" w:name="_Toc248904329"/>
      <w:bookmarkStart w:id="46" w:name="_Toc248904652"/>
      <w:r w:rsidRPr="00A8480C">
        <w:rPr>
          <w:lang w:val="el-GR"/>
        </w:rPr>
        <w:br w:type="page"/>
      </w:r>
      <w:bookmarkStart w:id="47" w:name="_Toc508795791"/>
      <w:r w:rsidR="00A8480C">
        <w:rPr>
          <w:lang w:val="el-GR"/>
        </w:rPr>
        <w:lastRenderedPageBreak/>
        <w:t xml:space="preserve">Ασφάλεια πληροφοριών </w:t>
      </w:r>
      <w:r w:rsidR="00AF3D7C">
        <w:rPr>
          <w:lang w:val="el-GR"/>
        </w:rPr>
        <w:t>σε σχέσεις με εξωτερικού</w:t>
      </w:r>
      <w:r w:rsidR="00EE3233">
        <w:rPr>
          <w:lang w:val="el-GR"/>
        </w:rPr>
        <w:t>ς</w:t>
      </w:r>
      <w:r w:rsidR="00AF3D7C">
        <w:rPr>
          <w:lang w:val="el-GR"/>
        </w:rPr>
        <w:t xml:space="preserve"> </w:t>
      </w:r>
      <w:proofErr w:type="spellStart"/>
      <w:r w:rsidR="00AF3D7C">
        <w:rPr>
          <w:lang w:val="el-GR"/>
        </w:rPr>
        <w:t>π</w:t>
      </w:r>
      <w:r w:rsidR="00EE3233">
        <w:rPr>
          <w:lang w:val="el-GR"/>
        </w:rPr>
        <w:t>αρό</w:t>
      </w:r>
      <w:r w:rsidR="00AF3D7C">
        <w:rPr>
          <w:lang w:val="el-GR"/>
        </w:rPr>
        <w:t>χους</w:t>
      </w:r>
      <w:bookmarkEnd w:id="47"/>
      <w:proofErr w:type="spellEnd"/>
      <w:r w:rsidR="00AF3D7C">
        <w:rPr>
          <w:lang w:val="el-GR"/>
        </w:rPr>
        <w:t xml:space="preserve"> </w:t>
      </w:r>
      <w:bookmarkEnd w:id="43"/>
      <w:bookmarkEnd w:id="44"/>
      <w:bookmarkEnd w:id="45"/>
      <w:bookmarkEnd w:id="46"/>
    </w:p>
    <w:p w:rsidR="005530AC" w:rsidRPr="00A8480C" w:rsidRDefault="005530AC" w:rsidP="005530AC">
      <w:pPr>
        <w:jc w:val="both"/>
        <w:rPr>
          <w:sz w:val="22"/>
          <w:lang w:val="el-GR"/>
        </w:rPr>
      </w:pPr>
    </w:p>
    <w:p w:rsidR="007727A3" w:rsidRPr="005D2CAA" w:rsidRDefault="0070145D" w:rsidP="007727A3">
      <w:pPr>
        <w:tabs>
          <w:tab w:val="left" w:pos="1395"/>
        </w:tabs>
        <w:rPr>
          <w:rFonts w:ascii="Arial" w:hAnsi="Arial" w:cs="Arial"/>
          <w:b/>
        </w:rPr>
      </w:pPr>
      <w:r w:rsidRPr="005D2CAA">
        <w:rPr>
          <w:rFonts w:ascii="Arial" w:hAnsi="Arial" w:cs="Arial"/>
          <w:b/>
          <w:lang w:val="el-GR"/>
        </w:rPr>
        <w:t>Γενικά</w:t>
      </w:r>
      <w:r w:rsidRPr="005D2CAA">
        <w:rPr>
          <w:rFonts w:ascii="Arial" w:hAnsi="Arial" w:cs="Arial"/>
          <w:b/>
          <w:lang w:val="en-US"/>
        </w:rPr>
        <w:t xml:space="preserve"> </w:t>
      </w:r>
      <w:r w:rsidRPr="005D2CAA">
        <w:rPr>
          <w:rFonts w:ascii="Arial" w:hAnsi="Arial" w:cs="Arial"/>
          <w:b/>
          <w:lang w:val="el-GR"/>
        </w:rPr>
        <w:t>Σημεία</w:t>
      </w:r>
    </w:p>
    <w:p w:rsidR="00FA72C3" w:rsidRDefault="00D86D89" w:rsidP="00960402">
      <w:pPr>
        <w:numPr>
          <w:ilvl w:val="0"/>
          <w:numId w:val="19"/>
        </w:numPr>
        <w:tabs>
          <w:tab w:val="clear" w:pos="720"/>
          <w:tab w:val="num" w:pos="426"/>
        </w:tabs>
        <w:ind w:left="426" w:hanging="426"/>
        <w:jc w:val="both"/>
        <w:rPr>
          <w:rFonts w:ascii="Arial" w:hAnsi="Arial" w:cs="Arial"/>
          <w:lang w:val="el-GR"/>
        </w:rPr>
      </w:pPr>
      <w:r>
        <w:rPr>
          <w:rFonts w:ascii="Arial" w:hAnsi="Arial" w:cs="Arial"/>
          <w:lang w:val="el-GR"/>
        </w:rPr>
        <w:t>Η</w:t>
      </w:r>
      <w:r w:rsidR="00FA72C3" w:rsidRPr="00FA72C3">
        <w:rPr>
          <w:rFonts w:ascii="Arial" w:hAnsi="Arial" w:cs="Arial"/>
          <w:lang w:val="el-GR"/>
        </w:rPr>
        <w:t xml:space="preserve"> </w:t>
      </w:r>
      <w:r>
        <w:rPr>
          <w:rFonts w:ascii="Arial" w:hAnsi="Arial" w:cs="Arial"/>
          <w:lang w:val="el-GR"/>
        </w:rPr>
        <w:t xml:space="preserve">εταιρεία </w:t>
      </w:r>
      <w:r w:rsidR="00BD291A">
        <w:rPr>
          <w:rFonts w:ascii="Arial" w:hAnsi="Arial" w:cs="Arial"/>
          <w:b/>
          <w:lang w:val="el-GR"/>
        </w:rPr>
        <w:t xml:space="preserve">Δίκτυο Διανομών </w:t>
      </w:r>
      <w:proofErr w:type="spellStart"/>
      <w:r w:rsidR="00BD291A">
        <w:rPr>
          <w:rFonts w:ascii="Arial" w:hAnsi="Arial" w:cs="Arial"/>
          <w:b/>
          <w:lang w:val="el-GR"/>
        </w:rPr>
        <w:t>Αφοι</w:t>
      </w:r>
      <w:proofErr w:type="spellEnd"/>
      <w:r w:rsidR="00BD291A">
        <w:rPr>
          <w:rFonts w:ascii="Arial" w:hAnsi="Arial" w:cs="Arial"/>
          <w:b/>
          <w:lang w:val="el-GR"/>
        </w:rPr>
        <w:t xml:space="preserve"> </w:t>
      </w:r>
      <w:proofErr w:type="spellStart"/>
      <w:r w:rsidR="00BD291A">
        <w:rPr>
          <w:rFonts w:ascii="Arial" w:hAnsi="Arial" w:cs="Arial"/>
          <w:b/>
          <w:lang w:val="el-GR"/>
        </w:rPr>
        <w:t>Κοντζόγλου</w:t>
      </w:r>
      <w:proofErr w:type="spellEnd"/>
      <w:r w:rsidR="00BD291A">
        <w:rPr>
          <w:rFonts w:ascii="Arial" w:hAnsi="Arial" w:cs="Arial"/>
          <w:b/>
          <w:lang w:val="el-GR"/>
        </w:rPr>
        <w:t xml:space="preserve"> Α.Ε. </w:t>
      </w:r>
      <w:r>
        <w:rPr>
          <w:rFonts w:ascii="Arial" w:hAnsi="Arial" w:cs="Arial"/>
          <w:lang w:val="el-GR"/>
        </w:rPr>
        <w:t>για την κάλυψη αναγκών</w:t>
      </w:r>
      <w:r w:rsidR="00FA72C3" w:rsidRPr="00FA72C3">
        <w:rPr>
          <w:rFonts w:ascii="Arial" w:hAnsi="Arial" w:cs="Arial"/>
          <w:lang w:val="el-GR"/>
        </w:rPr>
        <w:t xml:space="preserve"> </w:t>
      </w:r>
      <w:r>
        <w:rPr>
          <w:rFonts w:ascii="Arial" w:hAnsi="Arial" w:cs="Arial"/>
          <w:lang w:val="el-GR"/>
        </w:rPr>
        <w:t>σε εξοπλισμό, είδη</w:t>
      </w:r>
      <w:r w:rsidR="00FA72C3" w:rsidRPr="00FA72C3">
        <w:rPr>
          <w:rFonts w:ascii="Arial" w:hAnsi="Arial" w:cs="Arial"/>
          <w:lang w:val="el-GR"/>
        </w:rPr>
        <w:t xml:space="preserve"> </w:t>
      </w:r>
      <w:r w:rsidRPr="00FA72C3">
        <w:rPr>
          <w:rFonts w:ascii="Arial" w:hAnsi="Arial" w:cs="Arial"/>
          <w:lang w:val="el-GR"/>
        </w:rPr>
        <w:t xml:space="preserve">ή </w:t>
      </w:r>
      <w:r>
        <w:rPr>
          <w:rFonts w:ascii="Arial" w:hAnsi="Arial" w:cs="Arial"/>
          <w:lang w:val="el-GR"/>
        </w:rPr>
        <w:t xml:space="preserve">υπηρεσίες που  </w:t>
      </w:r>
      <w:r w:rsidRPr="00FA72C3">
        <w:rPr>
          <w:rFonts w:ascii="Arial" w:hAnsi="Arial" w:cs="Arial"/>
          <w:lang w:val="el-GR"/>
        </w:rPr>
        <w:t xml:space="preserve">μπορούν να επιδράσουν στην ασφάλεια των πληροφοριών που διαχειρίζεται </w:t>
      </w:r>
      <w:r>
        <w:rPr>
          <w:rFonts w:ascii="Arial" w:hAnsi="Arial" w:cs="Arial"/>
          <w:lang w:val="el-GR"/>
        </w:rPr>
        <w:t xml:space="preserve">(π.χ. </w:t>
      </w:r>
      <w:r w:rsidRPr="00FA72C3">
        <w:rPr>
          <w:rFonts w:ascii="Arial" w:hAnsi="Arial" w:cs="Arial"/>
          <w:lang w:val="el-GR"/>
        </w:rPr>
        <w:t>μηχανογραφική</w:t>
      </w:r>
      <w:r>
        <w:rPr>
          <w:rFonts w:ascii="Arial" w:hAnsi="Arial" w:cs="Arial"/>
          <w:lang w:val="el-GR"/>
        </w:rPr>
        <w:t xml:space="preserve"> υποστήριξη</w:t>
      </w:r>
      <w:r w:rsidRPr="00FA72C3">
        <w:rPr>
          <w:rFonts w:ascii="Arial" w:hAnsi="Arial" w:cs="Arial"/>
          <w:lang w:val="el-GR"/>
        </w:rPr>
        <w:t>, νομική υποστήριξη, εξοπλισμ</w:t>
      </w:r>
      <w:r>
        <w:rPr>
          <w:rFonts w:ascii="Arial" w:hAnsi="Arial" w:cs="Arial"/>
          <w:lang w:val="el-GR"/>
        </w:rPr>
        <w:t>ός</w:t>
      </w:r>
      <w:r w:rsidRPr="00FA72C3">
        <w:rPr>
          <w:rFonts w:ascii="Arial" w:hAnsi="Arial" w:cs="Arial"/>
          <w:lang w:val="el-GR"/>
        </w:rPr>
        <w:t xml:space="preserve"> μηχανογράφησης και τηλεπικοινωνιών, φύλαξη, ταχυδρομικές υπηρεσίες, </w:t>
      </w:r>
      <w:r>
        <w:rPr>
          <w:rFonts w:ascii="Arial" w:hAnsi="Arial" w:cs="Arial"/>
          <w:lang w:val="el-GR"/>
        </w:rPr>
        <w:t xml:space="preserve">ενοικίαση </w:t>
      </w:r>
      <w:r w:rsidRPr="00FA72C3">
        <w:rPr>
          <w:rFonts w:ascii="Arial" w:hAnsi="Arial" w:cs="Arial"/>
          <w:lang w:val="el-GR"/>
        </w:rPr>
        <w:t>χ</w:t>
      </w:r>
      <w:r>
        <w:rPr>
          <w:rFonts w:ascii="Arial" w:hAnsi="Arial" w:cs="Arial"/>
          <w:lang w:val="el-GR"/>
        </w:rPr>
        <w:t xml:space="preserve">ώρων) μπορεί να απευθύνεται σε </w:t>
      </w:r>
      <w:proofErr w:type="spellStart"/>
      <w:r>
        <w:rPr>
          <w:rFonts w:ascii="Arial" w:hAnsi="Arial" w:cs="Arial"/>
          <w:lang w:val="el-GR"/>
        </w:rPr>
        <w:t>εξωτ</w:t>
      </w:r>
      <w:proofErr w:type="spellEnd"/>
      <w:r>
        <w:rPr>
          <w:rFonts w:ascii="Arial" w:hAnsi="Arial" w:cs="Arial"/>
          <w:lang w:val="el-GR"/>
        </w:rPr>
        <w:t xml:space="preserve">. </w:t>
      </w:r>
      <w:proofErr w:type="spellStart"/>
      <w:r>
        <w:rPr>
          <w:rFonts w:ascii="Arial" w:hAnsi="Arial" w:cs="Arial"/>
          <w:lang w:val="el-GR"/>
        </w:rPr>
        <w:t>παρόχους</w:t>
      </w:r>
      <w:proofErr w:type="spellEnd"/>
      <w:r>
        <w:rPr>
          <w:rFonts w:ascii="Arial" w:hAnsi="Arial" w:cs="Arial"/>
          <w:lang w:val="el-GR"/>
        </w:rPr>
        <w:t>.</w:t>
      </w:r>
    </w:p>
    <w:p w:rsidR="007F2C57" w:rsidRPr="00FA72C3" w:rsidRDefault="007F2C57" w:rsidP="00960402">
      <w:pPr>
        <w:numPr>
          <w:ilvl w:val="0"/>
          <w:numId w:val="19"/>
        </w:numPr>
        <w:tabs>
          <w:tab w:val="clear" w:pos="720"/>
          <w:tab w:val="num" w:pos="426"/>
        </w:tabs>
        <w:ind w:left="426" w:hanging="426"/>
        <w:jc w:val="both"/>
        <w:rPr>
          <w:rFonts w:ascii="Arial" w:hAnsi="Arial" w:cs="Arial"/>
          <w:lang w:val="el-GR"/>
        </w:rPr>
      </w:pPr>
      <w:r w:rsidRPr="00FA72C3">
        <w:rPr>
          <w:rFonts w:ascii="Arial" w:hAnsi="Arial" w:cs="Arial"/>
          <w:lang w:val="el-GR"/>
        </w:rPr>
        <w:t xml:space="preserve">Πριν από κάθε συνεργασία </w:t>
      </w:r>
      <w:r w:rsidR="00D86D89">
        <w:rPr>
          <w:rFonts w:ascii="Arial" w:hAnsi="Arial" w:cs="Arial"/>
          <w:lang w:val="el-GR"/>
        </w:rPr>
        <w:t xml:space="preserve">αυτού του είδους </w:t>
      </w:r>
      <w:r w:rsidRPr="00FA72C3">
        <w:rPr>
          <w:rFonts w:ascii="Arial" w:hAnsi="Arial" w:cs="Arial"/>
          <w:lang w:val="el-GR"/>
        </w:rPr>
        <w:t xml:space="preserve">η </w:t>
      </w:r>
      <w:r w:rsidR="00565D5D">
        <w:rPr>
          <w:rFonts w:ascii="Arial" w:hAnsi="Arial" w:cs="Arial"/>
          <w:lang w:val="el-GR"/>
        </w:rPr>
        <w:t xml:space="preserve">εταιρεία </w:t>
      </w:r>
      <w:r w:rsidRPr="00FA72C3">
        <w:rPr>
          <w:rFonts w:ascii="Arial" w:hAnsi="Arial" w:cs="Arial"/>
          <w:lang w:val="el-GR"/>
        </w:rPr>
        <w:t>προσδιορίζει τις απαιτήσεις έτσι ώστε να μετριάζεται ο κίνδυνος για την ασφάλεια των πληροφοριών</w:t>
      </w:r>
      <w:r w:rsidR="00A8480C" w:rsidRPr="00FA72C3">
        <w:rPr>
          <w:rFonts w:ascii="Arial" w:hAnsi="Arial" w:cs="Arial"/>
          <w:lang w:val="el-GR"/>
        </w:rPr>
        <w:t xml:space="preserve"> </w:t>
      </w:r>
      <w:r w:rsidR="00960402">
        <w:rPr>
          <w:rFonts w:ascii="Arial" w:hAnsi="Arial" w:cs="Arial"/>
          <w:lang w:val="el-GR"/>
        </w:rPr>
        <w:t>από</w:t>
      </w:r>
      <w:r w:rsidRPr="00FA72C3">
        <w:rPr>
          <w:rFonts w:ascii="Arial" w:hAnsi="Arial" w:cs="Arial"/>
          <w:lang w:val="el-GR"/>
        </w:rPr>
        <w:t xml:space="preserve"> την πρόσβαση του </w:t>
      </w:r>
      <w:proofErr w:type="spellStart"/>
      <w:r w:rsidR="00D86D89">
        <w:rPr>
          <w:rFonts w:ascii="Arial" w:hAnsi="Arial" w:cs="Arial"/>
          <w:lang w:val="el-GR"/>
        </w:rPr>
        <w:t>εξωτ</w:t>
      </w:r>
      <w:proofErr w:type="spellEnd"/>
      <w:r w:rsidR="00D86D89">
        <w:rPr>
          <w:rFonts w:ascii="Arial" w:hAnsi="Arial" w:cs="Arial"/>
          <w:lang w:val="el-GR"/>
        </w:rPr>
        <w:t xml:space="preserve">. </w:t>
      </w:r>
      <w:proofErr w:type="spellStart"/>
      <w:r w:rsidR="00D86D89">
        <w:rPr>
          <w:rFonts w:ascii="Arial" w:hAnsi="Arial" w:cs="Arial"/>
          <w:lang w:val="el-GR"/>
        </w:rPr>
        <w:t>παρόχου</w:t>
      </w:r>
      <w:proofErr w:type="spellEnd"/>
      <w:r w:rsidRPr="00FA72C3">
        <w:rPr>
          <w:rFonts w:ascii="Arial" w:hAnsi="Arial" w:cs="Arial"/>
          <w:lang w:val="el-GR"/>
        </w:rPr>
        <w:t xml:space="preserve"> στις πληροφορίες. </w:t>
      </w:r>
    </w:p>
    <w:p w:rsidR="007F2C57" w:rsidRPr="00FA72C3" w:rsidRDefault="007F2C57" w:rsidP="00960402">
      <w:pPr>
        <w:numPr>
          <w:ilvl w:val="0"/>
          <w:numId w:val="19"/>
        </w:numPr>
        <w:tabs>
          <w:tab w:val="clear" w:pos="720"/>
          <w:tab w:val="num" w:pos="426"/>
        </w:tabs>
        <w:ind w:left="426" w:hanging="426"/>
        <w:jc w:val="both"/>
        <w:rPr>
          <w:rFonts w:ascii="Arial" w:hAnsi="Arial" w:cs="Arial"/>
          <w:lang w:val="el-GR"/>
        </w:rPr>
      </w:pPr>
      <w:r w:rsidRPr="00FA72C3">
        <w:rPr>
          <w:rFonts w:ascii="Arial" w:hAnsi="Arial" w:cs="Arial"/>
          <w:lang w:val="el-GR"/>
        </w:rPr>
        <w:t xml:space="preserve">Οι απαιτήσεις αυτές συμφωνούνται με τον </w:t>
      </w:r>
      <w:proofErr w:type="spellStart"/>
      <w:r w:rsidR="00D86D89">
        <w:rPr>
          <w:rFonts w:ascii="Arial" w:hAnsi="Arial" w:cs="Arial"/>
          <w:lang w:val="el-GR"/>
        </w:rPr>
        <w:t>εξωτ</w:t>
      </w:r>
      <w:proofErr w:type="spellEnd"/>
      <w:r w:rsidR="00D86D89">
        <w:rPr>
          <w:rFonts w:ascii="Arial" w:hAnsi="Arial" w:cs="Arial"/>
          <w:lang w:val="el-GR"/>
        </w:rPr>
        <w:t xml:space="preserve">. </w:t>
      </w:r>
      <w:proofErr w:type="spellStart"/>
      <w:r w:rsidR="00D86D89">
        <w:rPr>
          <w:rFonts w:ascii="Arial" w:hAnsi="Arial" w:cs="Arial"/>
          <w:lang w:val="el-GR"/>
        </w:rPr>
        <w:t>πάροχο</w:t>
      </w:r>
      <w:proofErr w:type="spellEnd"/>
      <w:r w:rsidR="00D86D89">
        <w:rPr>
          <w:rFonts w:ascii="Arial" w:hAnsi="Arial" w:cs="Arial"/>
          <w:lang w:val="el-GR"/>
        </w:rPr>
        <w:t xml:space="preserve"> </w:t>
      </w:r>
      <w:r w:rsidRPr="00FA72C3">
        <w:rPr>
          <w:rFonts w:ascii="Arial" w:hAnsi="Arial" w:cs="Arial"/>
          <w:lang w:val="el-GR"/>
        </w:rPr>
        <w:t xml:space="preserve">και η ικανοποίησή τους παρακολουθείται στα πλαίσια συμβάσεων συνεργασίας μέσω των οποίων </w:t>
      </w:r>
      <w:r w:rsidR="00C45551">
        <w:rPr>
          <w:rFonts w:ascii="Arial" w:hAnsi="Arial" w:cs="Arial"/>
          <w:lang w:val="el-GR"/>
        </w:rPr>
        <w:t>π</w:t>
      </w:r>
      <w:r w:rsidR="00C45551" w:rsidRPr="00FA72C3">
        <w:rPr>
          <w:rFonts w:ascii="Arial" w:hAnsi="Arial" w:cs="Arial"/>
          <w:lang w:val="el-GR"/>
        </w:rPr>
        <w:t>ροσδιορίζονται</w:t>
      </w:r>
      <w:r w:rsidR="00FA72C3">
        <w:rPr>
          <w:rFonts w:ascii="Arial" w:hAnsi="Arial" w:cs="Arial"/>
          <w:lang w:val="el-GR"/>
        </w:rPr>
        <w:t>:</w:t>
      </w:r>
    </w:p>
    <w:p w:rsidR="00AF3D7C" w:rsidRDefault="00AF3D7C" w:rsidP="00D86D89">
      <w:pPr>
        <w:numPr>
          <w:ilvl w:val="1"/>
          <w:numId w:val="2"/>
        </w:numPr>
        <w:tabs>
          <w:tab w:val="clear" w:pos="1440"/>
          <w:tab w:val="num" w:pos="709"/>
        </w:tabs>
        <w:ind w:left="709" w:hanging="283"/>
        <w:jc w:val="both"/>
        <w:rPr>
          <w:rFonts w:ascii="Arial" w:hAnsi="Arial" w:cs="Arial"/>
          <w:lang w:val="el-GR"/>
        </w:rPr>
      </w:pPr>
      <w:r w:rsidRPr="00D86D89">
        <w:rPr>
          <w:rFonts w:ascii="Arial" w:hAnsi="Arial" w:cs="Arial"/>
          <w:lang w:val="el-GR"/>
        </w:rPr>
        <w:t>H</w:t>
      </w:r>
      <w:r>
        <w:rPr>
          <w:rFonts w:ascii="Arial" w:hAnsi="Arial" w:cs="Arial"/>
          <w:lang w:val="el-GR"/>
        </w:rPr>
        <w:t xml:space="preserve"> έννοια της ασφάλειας (</w:t>
      </w:r>
      <w:proofErr w:type="spellStart"/>
      <w:r w:rsidRPr="00D86D89">
        <w:rPr>
          <w:rFonts w:ascii="Arial" w:hAnsi="Arial" w:cs="Arial"/>
          <w:lang w:val="el-GR"/>
        </w:rPr>
        <w:t>availability</w:t>
      </w:r>
      <w:proofErr w:type="spellEnd"/>
      <w:r w:rsidRPr="00C45551">
        <w:rPr>
          <w:rFonts w:ascii="Arial" w:hAnsi="Arial" w:cs="Arial"/>
          <w:lang w:val="el-GR"/>
        </w:rPr>
        <w:t xml:space="preserve">, </w:t>
      </w:r>
      <w:proofErr w:type="spellStart"/>
      <w:r w:rsidRPr="00D86D89">
        <w:rPr>
          <w:rFonts w:ascii="Arial" w:hAnsi="Arial" w:cs="Arial"/>
          <w:lang w:val="el-GR"/>
        </w:rPr>
        <w:t>accessibility</w:t>
      </w:r>
      <w:proofErr w:type="spellEnd"/>
      <w:r w:rsidRPr="00C45551">
        <w:rPr>
          <w:rFonts w:ascii="Arial" w:hAnsi="Arial" w:cs="Arial"/>
          <w:lang w:val="el-GR"/>
        </w:rPr>
        <w:t xml:space="preserve">, </w:t>
      </w:r>
      <w:proofErr w:type="spellStart"/>
      <w:r w:rsidRPr="00D86D89">
        <w:rPr>
          <w:rFonts w:ascii="Arial" w:hAnsi="Arial" w:cs="Arial"/>
          <w:lang w:val="el-GR"/>
        </w:rPr>
        <w:t>integrity</w:t>
      </w:r>
      <w:proofErr w:type="spellEnd"/>
      <w:r w:rsidRPr="00C45551">
        <w:rPr>
          <w:rFonts w:ascii="Arial" w:hAnsi="Arial" w:cs="Arial"/>
          <w:lang w:val="el-GR"/>
        </w:rPr>
        <w:t xml:space="preserve">, </w:t>
      </w:r>
      <w:proofErr w:type="spellStart"/>
      <w:r w:rsidRPr="00D86D89">
        <w:rPr>
          <w:rFonts w:ascii="Arial" w:hAnsi="Arial" w:cs="Arial"/>
          <w:lang w:val="el-GR"/>
        </w:rPr>
        <w:t>confidentiality</w:t>
      </w:r>
      <w:proofErr w:type="spellEnd"/>
      <w:r>
        <w:rPr>
          <w:rFonts w:ascii="Arial" w:hAnsi="Arial" w:cs="Arial"/>
          <w:lang w:val="el-GR"/>
        </w:rPr>
        <w:t>), οι απαιτήσεις ασφάλειας και το επίπεδο ασφάλειας που πρέπει να εξασφαλίζεται (</w:t>
      </w:r>
      <w:proofErr w:type="spellStart"/>
      <w:r w:rsidRPr="00D86D89">
        <w:rPr>
          <w:rFonts w:ascii="Arial" w:hAnsi="Arial" w:cs="Arial"/>
          <w:lang w:val="el-GR"/>
        </w:rPr>
        <w:t>classification</w:t>
      </w:r>
      <w:proofErr w:type="spellEnd"/>
      <w:r w:rsidRPr="00C45551">
        <w:rPr>
          <w:rFonts w:ascii="Arial" w:hAnsi="Arial" w:cs="Arial"/>
          <w:lang w:val="el-GR"/>
        </w:rPr>
        <w:t>)</w:t>
      </w:r>
    </w:p>
    <w:p w:rsidR="004023D6" w:rsidRDefault="004023D6" w:rsidP="00D86D89">
      <w:pPr>
        <w:numPr>
          <w:ilvl w:val="1"/>
          <w:numId w:val="2"/>
        </w:numPr>
        <w:tabs>
          <w:tab w:val="clear" w:pos="1440"/>
          <w:tab w:val="num" w:pos="709"/>
        </w:tabs>
        <w:ind w:left="709" w:hanging="283"/>
        <w:jc w:val="both"/>
        <w:rPr>
          <w:rFonts w:ascii="Arial" w:hAnsi="Arial" w:cs="Arial"/>
          <w:lang w:val="el-GR"/>
        </w:rPr>
      </w:pPr>
      <w:r>
        <w:rPr>
          <w:rFonts w:ascii="Arial" w:hAnsi="Arial" w:cs="Arial"/>
          <w:lang w:val="el-GR"/>
        </w:rPr>
        <w:t>Τα ακριβή χαρακτηριστικά του εξοπλισμού / λογισμικού / υπηρεσιών και τα κριτήρια αποδοχής</w:t>
      </w:r>
    </w:p>
    <w:p w:rsidR="00FA72C3" w:rsidRDefault="00AF3D7C" w:rsidP="00D86D89">
      <w:pPr>
        <w:numPr>
          <w:ilvl w:val="1"/>
          <w:numId w:val="2"/>
        </w:numPr>
        <w:tabs>
          <w:tab w:val="clear" w:pos="1440"/>
          <w:tab w:val="num" w:pos="709"/>
        </w:tabs>
        <w:ind w:left="709" w:hanging="283"/>
        <w:jc w:val="both"/>
        <w:rPr>
          <w:rFonts w:ascii="Arial" w:hAnsi="Arial" w:cs="Arial"/>
          <w:lang w:val="el-GR"/>
        </w:rPr>
      </w:pPr>
      <w:proofErr w:type="spellStart"/>
      <w:r w:rsidRPr="00D86D89">
        <w:rPr>
          <w:rFonts w:ascii="Arial" w:hAnsi="Arial" w:cs="Arial"/>
          <w:lang w:val="el-GR"/>
        </w:rPr>
        <w:t>O</w:t>
      </w:r>
      <w:r w:rsidR="00FA72C3">
        <w:rPr>
          <w:rFonts w:ascii="Arial" w:hAnsi="Arial" w:cs="Arial"/>
          <w:lang w:val="el-GR"/>
        </w:rPr>
        <w:t>ι</w:t>
      </w:r>
      <w:proofErr w:type="spellEnd"/>
      <w:r w:rsidR="00FA72C3">
        <w:rPr>
          <w:rFonts w:ascii="Arial" w:hAnsi="Arial" w:cs="Arial"/>
          <w:lang w:val="el-GR"/>
        </w:rPr>
        <w:t xml:space="preserve"> πληροφορίες στις οποί</w:t>
      </w:r>
      <w:r w:rsidR="00F02E5F">
        <w:rPr>
          <w:rFonts w:ascii="Arial" w:hAnsi="Arial" w:cs="Arial"/>
          <w:lang w:val="el-GR"/>
        </w:rPr>
        <w:t>ε</w:t>
      </w:r>
      <w:r w:rsidR="00FA72C3">
        <w:rPr>
          <w:rFonts w:ascii="Arial" w:hAnsi="Arial" w:cs="Arial"/>
          <w:lang w:val="el-GR"/>
        </w:rPr>
        <w:t xml:space="preserve">ς θα έχει πρόσβαση ο </w:t>
      </w:r>
      <w:proofErr w:type="spellStart"/>
      <w:r w:rsidR="00D86D89">
        <w:rPr>
          <w:rFonts w:ascii="Arial" w:hAnsi="Arial" w:cs="Arial"/>
          <w:lang w:val="el-GR"/>
        </w:rPr>
        <w:t>εξωτ</w:t>
      </w:r>
      <w:proofErr w:type="spellEnd"/>
      <w:r w:rsidR="00D86D89">
        <w:rPr>
          <w:rFonts w:ascii="Arial" w:hAnsi="Arial" w:cs="Arial"/>
          <w:lang w:val="el-GR"/>
        </w:rPr>
        <w:t xml:space="preserve">. </w:t>
      </w:r>
      <w:proofErr w:type="spellStart"/>
      <w:r w:rsidR="00D86D89">
        <w:rPr>
          <w:rFonts w:ascii="Arial" w:hAnsi="Arial" w:cs="Arial"/>
          <w:lang w:val="el-GR"/>
        </w:rPr>
        <w:t>πάροχος</w:t>
      </w:r>
      <w:proofErr w:type="spellEnd"/>
      <w:r w:rsidR="00D86D89">
        <w:rPr>
          <w:rFonts w:ascii="Arial" w:hAnsi="Arial" w:cs="Arial"/>
          <w:lang w:val="el-GR"/>
        </w:rPr>
        <w:t xml:space="preserve"> </w:t>
      </w:r>
      <w:r w:rsidR="00FA72C3">
        <w:rPr>
          <w:rFonts w:ascii="Arial" w:hAnsi="Arial" w:cs="Arial"/>
          <w:lang w:val="el-GR"/>
        </w:rPr>
        <w:t>και το είδος</w:t>
      </w:r>
      <w:r w:rsidR="00960402">
        <w:rPr>
          <w:rFonts w:ascii="Arial" w:hAnsi="Arial" w:cs="Arial"/>
          <w:lang w:val="el-GR"/>
        </w:rPr>
        <w:t xml:space="preserve">, μεθοδολογία, </w:t>
      </w:r>
      <w:r w:rsidR="00FA72C3">
        <w:rPr>
          <w:rFonts w:ascii="Arial" w:hAnsi="Arial" w:cs="Arial"/>
          <w:lang w:val="el-GR"/>
        </w:rPr>
        <w:t>διάρκεια της πρόσβασης</w:t>
      </w:r>
      <w:r w:rsidR="00D86D89">
        <w:rPr>
          <w:rFonts w:ascii="Arial" w:hAnsi="Arial" w:cs="Arial"/>
          <w:lang w:val="el-GR"/>
        </w:rPr>
        <w:t xml:space="preserve"> συμπεριλαμβανομένων των απαιτήσεων για απομακρυσμένη πρόσβαση</w:t>
      </w:r>
    </w:p>
    <w:p w:rsidR="00820DC1" w:rsidRDefault="00820DC1" w:rsidP="00D86D89">
      <w:pPr>
        <w:numPr>
          <w:ilvl w:val="1"/>
          <w:numId w:val="2"/>
        </w:numPr>
        <w:tabs>
          <w:tab w:val="clear" w:pos="1440"/>
          <w:tab w:val="num" w:pos="709"/>
        </w:tabs>
        <w:ind w:left="709" w:hanging="283"/>
        <w:jc w:val="both"/>
        <w:rPr>
          <w:rFonts w:ascii="Arial" w:hAnsi="Arial" w:cs="Arial"/>
          <w:lang w:val="el-GR"/>
        </w:rPr>
      </w:pPr>
      <w:r>
        <w:rPr>
          <w:rFonts w:ascii="Arial" w:hAnsi="Arial" w:cs="Arial"/>
          <w:lang w:val="el-GR"/>
        </w:rPr>
        <w:t xml:space="preserve">Η υποχρέωση του </w:t>
      </w:r>
      <w:proofErr w:type="spellStart"/>
      <w:r w:rsidR="00D86D89">
        <w:rPr>
          <w:rFonts w:ascii="Arial" w:hAnsi="Arial" w:cs="Arial"/>
          <w:lang w:val="el-GR"/>
        </w:rPr>
        <w:t>εξωτ</w:t>
      </w:r>
      <w:proofErr w:type="spellEnd"/>
      <w:r w:rsidR="00D86D89">
        <w:rPr>
          <w:rFonts w:ascii="Arial" w:hAnsi="Arial" w:cs="Arial"/>
          <w:lang w:val="el-GR"/>
        </w:rPr>
        <w:t xml:space="preserve">. </w:t>
      </w:r>
      <w:proofErr w:type="spellStart"/>
      <w:r w:rsidR="00D86D89">
        <w:rPr>
          <w:rFonts w:ascii="Arial" w:hAnsi="Arial" w:cs="Arial"/>
          <w:lang w:val="el-GR"/>
        </w:rPr>
        <w:t>παρόχου</w:t>
      </w:r>
      <w:proofErr w:type="spellEnd"/>
      <w:r w:rsidR="00D86D89">
        <w:rPr>
          <w:rFonts w:ascii="Arial" w:hAnsi="Arial" w:cs="Arial"/>
          <w:lang w:val="el-GR"/>
        </w:rPr>
        <w:t xml:space="preserve"> </w:t>
      </w:r>
      <w:r>
        <w:rPr>
          <w:rFonts w:ascii="Arial" w:hAnsi="Arial" w:cs="Arial"/>
          <w:lang w:val="el-GR"/>
        </w:rPr>
        <w:t xml:space="preserve">να προστατεύει τις πληροφορίες της </w:t>
      </w:r>
      <w:r w:rsidR="00565D5D">
        <w:rPr>
          <w:rFonts w:ascii="Arial" w:hAnsi="Arial" w:cs="Arial"/>
          <w:lang w:val="el-GR"/>
        </w:rPr>
        <w:t>εταιρείας</w:t>
      </w:r>
      <w:r w:rsidR="00DE0169">
        <w:rPr>
          <w:rFonts w:ascii="Arial" w:hAnsi="Arial" w:cs="Arial"/>
          <w:lang w:val="el-GR"/>
        </w:rPr>
        <w:t xml:space="preserve"> </w:t>
      </w:r>
      <w:r>
        <w:rPr>
          <w:rFonts w:ascii="Arial" w:hAnsi="Arial" w:cs="Arial"/>
          <w:lang w:val="el-GR"/>
        </w:rPr>
        <w:t>στις οποίες έχει πρόσβαση και να συμμορφώνεται με τις προβλέψεις της παρούσας Πολιτικής και των απαιτήσεων ασφάλειας που απορρέουν από αυτή</w:t>
      </w:r>
    </w:p>
    <w:p w:rsidR="00C45551" w:rsidRDefault="00960402" w:rsidP="00D86D89">
      <w:pPr>
        <w:numPr>
          <w:ilvl w:val="1"/>
          <w:numId w:val="2"/>
        </w:numPr>
        <w:tabs>
          <w:tab w:val="clear" w:pos="1440"/>
          <w:tab w:val="num" w:pos="709"/>
        </w:tabs>
        <w:ind w:left="709" w:hanging="283"/>
        <w:jc w:val="both"/>
        <w:rPr>
          <w:rFonts w:ascii="Arial" w:hAnsi="Arial" w:cs="Arial"/>
          <w:lang w:val="el-GR"/>
        </w:rPr>
      </w:pPr>
      <w:r>
        <w:rPr>
          <w:rFonts w:ascii="Arial" w:hAnsi="Arial" w:cs="Arial"/>
          <w:lang w:val="el-GR"/>
        </w:rPr>
        <w:t xml:space="preserve">Οι </w:t>
      </w:r>
      <w:r w:rsidR="00C45551">
        <w:rPr>
          <w:rFonts w:ascii="Arial" w:hAnsi="Arial" w:cs="Arial"/>
          <w:lang w:val="el-GR"/>
        </w:rPr>
        <w:t>κανόνες αποδεκτής και μη αποδεκτής χρήσης των πληροφοριών</w:t>
      </w:r>
    </w:p>
    <w:p w:rsidR="00A8480C" w:rsidRPr="00FA72C3" w:rsidRDefault="00C45551" w:rsidP="00D86D89">
      <w:pPr>
        <w:numPr>
          <w:ilvl w:val="1"/>
          <w:numId w:val="2"/>
        </w:numPr>
        <w:tabs>
          <w:tab w:val="clear" w:pos="1440"/>
          <w:tab w:val="num" w:pos="709"/>
        </w:tabs>
        <w:ind w:left="709" w:hanging="283"/>
        <w:jc w:val="both"/>
        <w:rPr>
          <w:rFonts w:ascii="Arial" w:hAnsi="Arial" w:cs="Arial"/>
          <w:lang w:val="el-GR"/>
        </w:rPr>
      </w:pPr>
      <w:r w:rsidRPr="00FA72C3">
        <w:rPr>
          <w:rFonts w:ascii="Arial" w:hAnsi="Arial" w:cs="Arial"/>
          <w:lang w:val="el-GR"/>
        </w:rPr>
        <w:t xml:space="preserve">τα μέτρα αντιμετώπισης του κινδύνου που πρέπει να λαμβάνει ο </w:t>
      </w:r>
      <w:proofErr w:type="spellStart"/>
      <w:r w:rsidR="00D86D89">
        <w:rPr>
          <w:rFonts w:ascii="Arial" w:hAnsi="Arial" w:cs="Arial"/>
          <w:lang w:val="el-GR"/>
        </w:rPr>
        <w:t>εξωτ</w:t>
      </w:r>
      <w:proofErr w:type="spellEnd"/>
      <w:r w:rsidR="00D86D89">
        <w:rPr>
          <w:rFonts w:ascii="Arial" w:hAnsi="Arial" w:cs="Arial"/>
          <w:lang w:val="el-GR"/>
        </w:rPr>
        <w:t xml:space="preserve">. </w:t>
      </w:r>
      <w:proofErr w:type="spellStart"/>
      <w:r w:rsidR="00D86D89">
        <w:rPr>
          <w:rFonts w:ascii="Arial" w:hAnsi="Arial" w:cs="Arial"/>
          <w:lang w:val="el-GR"/>
        </w:rPr>
        <w:t>Πάροχος</w:t>
      </w:r>
      <w:proofErr w:type="spellEnd"/>
      <w:r w:rsidR="00D86D89">
        <w:rPr>
          <w:rFonts w:ascii="Arial" w:hAnsi="Arial" w:cs="Arial"/>
          <w:lang w:val="el-GR"/>
        </w:rPr>
        <w:t xml:space="preserve"> </w:t>
      </w:r>
      <w:r w:rsidR="007F2C57" w:rsidRPr="00FA72C3">
        <w:rPr>
          <w:rFonts w:ascii="Arial" w:hAnsi="Arial" w:cs="Arial"/>
          <w:lang w:val="el-GR"/>
        </w:rPr>
        <w:t xml:space="preserve">και </w:t>
      </w:r>
      <w:r w:rsidR="00820DC1">
        <w:rPr>
          <w:rFonts w:ascii="Arial" w:hAnsi="Arial" w:cs="Arial"/>
          <w:lang w:val="el-GR"/>
        </w:rPr>
        <w:t xml:space="preserve">το πως </w:t>
      </w:r>
      <w:r w:rsidR="007F2C57" w:rsidRPr="00FA72C3">
        <w:rPr>
          <w:rFonts w:ascii="Arial" w:hAnsi="Arial" w:cs="Arial"/>
          <w:lang w:val="el-GR"/>
        </w:rPr>
        <w:t>επιβάλλ</w:t>
      </w:r>
      <w:r>
        <w:rPr>
          <w:rFonts w:ascii="Arial" w:hAnsi="Arial" w:cs="Arial"/>
          <w:lang w:val="el-GR"/>
        </w:rPr>
        <w:t>ε</w:t>
      </w:r>
      <w:r w:rsidR="007F2C57" w:rsidRPr="00FA72C3">
        <w:rPr>
          <w:rFonts w:ascii="Arial" w:hAnsi="Arial" w:cs="Arial"/>
          <w:lang w:val="el-GR"/>
        </w:rPr>
        <w:t xml:space="preserve">ται </w:t>
      </w:r>
      <w:r>
        <w:rPr>
          <w:rFonts w:ascii="Arial" w:hAnsi="Arial" w:cs="Arial"/>
          <w:lang w:val="el-GR"/>
        </w:rPr>
        <w:t>η λήψη των μέτρων αυτών</w:t>
      </w:r>
    </w:p>
    <w:p w:rsidR="007F2C57" w:rsidRDefault="00F02E5F" w:rsidP="00D86D89">
      <w:pPr>
        <w:numPr>
          <w:ilvl w:val="1"/>
          <w:numId w:val="2"/>
        </w:numPr>
        <w:tabs>
          <w:tab w:val="clear" w:pos="1440"/>
          <w:tab w:val="num" w:pos="709"/>
        </w:tabs>
        <w:ind w:left="709" w:hanging="283"/>
        <w:jc w:val="both"/>
        <w:rPr>
          <w:rFonts w:ascii="Arial" w:hAnsi="Arial" w:cs="Arial"/>
          <w:lang w:val="el-GR"/>
        </w:rPr>
      </w:pPr>
      <w:r>
        <w:rPr>
          <w:rFonts w:ascii="Arial" w:hAnsi="Arial" w:cs="Arial"/>
          <w:lang w:val="el-GR"/>
        </w:rPr>
        <w:t xml:space="preserve">Οι έλεγχοι που πρέπει να γίνονται για να επαληθεύεται </w:t>
      </w:r>
      <w:r w:rsidR="00C45551">
        <w:rPr>
          <w:rFonts w:ascii="Arial" w:hAnsi="Arial" w:cs="Arial"/>
          <w:lang w:val="el-GR"/>
        </w:rPr>
        <w:t>ανά</w:t>
      </w:r>
      <w:r>
        <w:rPr>
          <w:rFonts w:ascii="Arial" w:hAnsi="Arial" w:cs="Arial"/>
          <w:lang w:val="el-GR"/>
        </w:rPr>
        <w:t xml:space="preserve"> πάσα στιγμή</w:t>
      </w:r>
      <w:r w:rsidR="00960402">
        <w:rPr>
          <w:rFonts w:ascii="Arial" w:hAnsi="Arial" w:cs="Arial"/>
          <w:lang w:val="el-GR"/>
        </w:rPr>
        <w:t xml:space="preserve"> η</w:t>
      </w:r>
      <w:r>
        <w:rPr>
          <w:rFonts w:ascii="Arial" w:hAnsi="Arial" w:cs="Arial"/>
          <w:lang w:val="el-GR"/>
        </w:rPr>
        <w:t xml:space="preserve"> διατήρηση της ασφάλειας των πληροφοριών</w:t>
      </w:r>
      <w:r w:rsidR="00820DC1">
        <w:rPr>
          <w:rFonts w:ascii="Arial" w:hAnsi="Arial" w:cs="Arial"/>
          <w:lang w:val="el-GR"/>
        </w:rPr>
        <w:t xml:space="preserve">, συμπεριλαμβανομένου του δικαιώματος της </w:t>
      </w:r>
      <w:r w:rsidR="00D86D89">
        <w:rPr>
          <w:rFonts w:ascii="Arial" w:hAnsi="Arial" w:cs="Arial"/>
          <w:lang w:val="el-GR"/>
        </w:rPr>
        <w:t xml:space="preserve">εταιρείας </w:t>
      </w:r>
      <w:r w:rsidR="00820DC1">
        <w:rPr>
          <w:rFonts w:ascii="Arial" w:hAnsi="Arial" w:cs="Arial"/>
          <w:lang w:val="el-GR"/>
        </w:rPr>
        <w:t>να διενεργεί επιθεωρήσεις των διεργασιών και των μέτρων ελέγχου που εφαρμόζονται για την προμήθεια / συνεργασία</w:t>
      </w:r>
    </w:p>
    <w:p w:rsidR="00F02E5F" w:rsidRDefault="00F02E5F" w:rsidP="00D86D89">
      <w:pPr>
        <w:numPr>
          <w:ilvl w:val="1"/>
          <w:numId w:val="2"/>
        </w:numPr>
        <w:tabs>
          <w:tab w:val="clear" w:pos="1440"/>
          <w:tab w:val="num" w:pos="709"/>
        </w:tabs>
        <w:ind w:left="709" w:hanging="283"/>
        <w:jc w:val="both"/>
        <w:rPr>
          <w:rFonts w:ascii="Arial" w:hAnsi="Arial" w:cs="Arial"/>
          <w:lang w:val="el-GR"/>
        </w:rPr>
      </w:pPr>
      <w:r>
        <w:rPr>
          <w:rFonts w:ascii="Arial" w:hAnsi="Arial" w:cs="Arial"/>
          <w:lang w:val="el-GR"/>
        </w:rPr>
        <w:t>Οι διαδικασίες αντιμετώπισης περιστατικών απώλειας της ασφάλειας των πληροφοριών και προβλέψεις για αντιμετώπιση εκτάκτων αναγκών</w:t>
      </w:r>
      <w:r w:rsidR="00C45551">
        <w:rPr>
          <w:rFonts w:ascii="Arial" w:hAnsi="Arial" w:cs="Arial"/>
          <w:lang w:val="el-GR"/>
        </w:rPr>
        <w:t xml:space="preserve">, με έμφαση στις απαιτήσεις </w:t>
      </w:r>
      <w:r w:rsidR="00AF3D7C">
        <w:rPr>
          <w:rFonts w:ascii="Arial" w:hAnsi="Arial" w:cs="Arial"/>
          <w:lang w:val="el-GR"/>
        </w:rPr>
        <w:t xml:space="preserve">της νομοθεσίας περί γνωστοποιήσεων / ενημερώσεων </w:t>
      </w:r>
      <w:r w:rsidR="00C45551">
        <w:rPr>
          <w:rFonts w:ascii="Arial" w:hAnsi="Arial" w:cs="Arial"/>
          <w:lang w:val="el-GR"/>
        </w:rPr>
        <w:t xml:space="preserve">και συνεργασίας μεταξύ </w:t>
      </w:r>
      <w:r w:rsidR="00D86D89">
        <w:rPr>
          <w:rFonts w:ascii="Arial" w:hAnsi="Arial" w:cs="Arial"/>
          <w:lang w:val="el-GR"/>
        </w:rPr>
        <w:t xml:space="preserve">εταιρείας </w:t>
      </w:r>
      <w:r w:rsidR="00C45551">
        <w:rPr>
          <w:rFonts w:ascii="Arial" w:hAnsi="Arial" w:cs="Arial"/>
          <w:lang w:val="el-GR"/>
        </w:rPr>
        <w:t>και προμηθευτή σε καταστάσεις εκτάκτου α</w:t>
      </w:r>
      <w:r w:rsidR="006E6194">
        <w:rPr>
          <w:rFonts w:ascii="Arial" w:hAnsi="Arial" w:cs="Arial"/>
          <w:lang w:val="el-GR"/>
        </w:rPr>
        <w:t>νάγκης ή αντιμετώπισης περιστατ</w:t>
      </w:r>
      <w:r w:rsidR="00C45551">
        <w:rPr>
          <w:rFonts w:ascii="Arial" w:hAnsi="Arial" w:cs="Arial"/>
          <w:lang w:val="el-GR"/>
        </w:rPr>
        <w:t>ικών ασφάλειας πληροφοριών</w:t>
      </w:r>
    </w:p>
    <w:p w:rsidR="00820DC1" w:rsidRDefault="00820DC1" w:rsidP="00D86D89">
      <w:pPr>
        <w:numPr>
          <w:ilvl w:val="1"/>
          <w:numId w:val="2"/>
        </w:numPr>
        <w:tabs>
          <w:tab w:val="clear" w:pos="1440"/>
          <w:tab w:val="num" w:pos="709"/>
        </w:tabs>
        <w:ind w:left="709" w:hanging="283"/>
        <w:jc w:val="both"/>
        <w:rPr>
          <w:rFonts w:ascii="Arial" w:hAnsi="Arial" w:cs="Arial"/>
          <w:lang w:val="el-GR"/>
        </w:rPr>
      </w:pPr>
      <w:r>
        <w:rPr>
          <w:rFonts w:ascii="Arial" w:hAnsi="Arial" w:cs="Arial"/>
          <w:lang w:val="el-GR"/>
        </w:rPr>
        <w:t>Η δ</w:t>
      </w:r>
      <w:r w:rsidR="00AF3D7C">
        <w:rPr>
          <w:rFonts w:ascii="Arial" w:hAnsi="Arial" w:cs="Arial"/>
          <w:lang w:val="el-GR"/>
        </w:rPr>
        <w:t>ιαδικασία χειρισμού περίπτωσης</w:t>
      </w:r>
      <w:r>
        <w:rPr>
          <w:rFonts w:ascii="Arial" w:hAnsi="Arial" w:cs="Arial"/>
          <w:lang w:val="el-GR"/>
        </w:rPr>
        <w:t xml:space="preserve"> παράδοσης εκ μέρους του </w:t>
      </w:r>
      <w:proofErr w:type="spellStart"/>
      <w:r w:rsidR="00D86D89">
        <w:rPr>
          <w:rFonts w:ascii="Arial" w:hAnsi="Arial" w:cs="Arial"/>
          <w:lang w:val="el-GR"/>
        </w:rPr>
        <w:t>εξωτ</w:t>
      </w:r>
      <w:proofErr w:type="spellEnd"/>
      <w:r w:rsidR="00D86D89">
        <w:rPr>
          <w:rFonts w:ascii="Arial" w:hAnsi="Arial" w:cs="Arial"/>
          <w:lang w:val="el-GR"/>
        </w:rPr>
        <w:t xml:space="preserve">. </w:t>
      </w:r>
      <w:proofErr w:type="spellStart"/>
      <w:r w:rsidR="00D86D89">
        <w:rPr>
          <w:rFonts w:ascii="Arial" w:hAnsi="Arial" w:cs="Arial"/>
          <w:lang w:val="el-GR"/>
        </w:rPr>
        <w:t>παρόχου</w:t>
      </w:r>
      <w:proofErr w:type="spellEnd"/>
      <w:r w:rsidR="00D86D89">
        <w:rPr>
          <w:rFonts w:ascii="Arial" w:hAnsi="Arial" w:cs="Arial"/>
          <w:lang w:val="el-GR"/>
        </w:rPr>
        <w:t xml:space="preserve"> </w:t>
      </w:r>
      <w:r>
        <w:rPr>
          <w:rFonts w:ascii="Arial" w:hAnsi="Arial" w:cs="Arial"/>
          <w:lang w:val="el-GR"/>
        </w:rPr>
        <w:t>προϊόν</w:t>
      </w:r>
      <w:r w:rsidR="005D2CAA">
        <w:rPr>
          <w:rFonts w:ascii="Arial" w:hAnsi="Arial" w:cs="Arial"/>
          <w:lang w:val="el-GR"/>
        </w:rPr>
        <w:t>τος</w:t>
      </w:r>
      <w:r>
        <w:rPr>
          <w:rFonts w:ascii="Arial" w:hAnsi="Arial" w:cs="Arial"/>
          <w:lang w:val="el-GR"/>
        </w:rPr>
        <w:t xml:space="preserve"> ή υπηρεσία</w:t>
      </w:r>
      <w:r w:rsidR="005D2CAA">
        <w:rPr>
          <w:rFonts w:ascii="Arial" w:hAnsi="Arial" w:cs="Arial"/>
          <w:lang w:val="el-GR"/>
        </w:rPr>
        <w:t>ς</w:t>
      </w:r>
      <w:r>
        <w:rPr>
          <w:rFonts w:ascii="Arial" w:hAnsi="Arial" w:cs="Arial"/>
          <w:lang w:val="el-GR"/>
        </w:rPr>
        <w:t xml:space="preserve"> μη συμμορφούμενη προς τις συμφωνημένες απαιτήσεις</w:t>
      </w:r>
    </w:p>
    <w:p w:rsidR="00C45551" w:rsidRPr="00FA72C3" w:rsidRDefault="00C45551" w:rsidP="00D86D89">
      <w:pPr>
        <w:numPr>
          <w:ilvl w:val="1"/>
          <w:numId w:val="2"/>
        </w:numPr>
        <w:tabs>
          <w:tab w:val="clear" w:pos="1440"/>
          <w:tab w:val="num" w:pos="709"/>
        </w:tabs>
        <w:ind w:left="709" w:hanging="283"/>
        <w:jc w:val="both"/>
        <w:rPr>
          <w:rFonts w:ascii="Arial" w:hAnsi="Arial" w:cs="Arial"/>
          <w:lang w:val="el-GR"/>
        </w:rPr>
      </w:pPr>
      <w:r>
        <w:rPr>
          <w:rFonts w:ascii="Arial" w:hAnsi="Arial" w:cs="Arial"/>
          <w:lang w:val="el-GR"/>
        </w:rPr>
        <w:t xml:space="preserve">Οι απαιτήσεις για τις υποδομές και εγκαταστάσεις της </w:t>
      </w:r>
      <w:r w:rsidR="00D86D89">
        <w:rPr>
          <w:rFonts w:ascii="Arial" w:hAnsi="Arial" w:cs="Arial"/>
          <w:lang w:val="el-GR"/>
        </w:rPr>
        <w:t xml:space="preserve">εταιρείας </w:t>
      </w:r>
      <w:r>
        <w:rPr>
          <w:rFonts w:ascii="Arial" w:hAnsi="Arial" w:cs="Arial"/>
          <w:lang w:val="el-GR"/>
        </w:rPr>
        <w:t xml:space="preserve">που θα πρέπει </w:t>
      </w:r>
      <w:r w:rsidR="00AF3D7C">
        <w:rPr>
          <w:rFonts w:ascii="Arial" w:hAnsi="Arial" w:cs="Arial"/>
          <w:lang w:val="el-GR"/>
        </w:rPr>
        <w:t>ν</w:t>
      </w:r>
      <w:r>
        <w:rPr>
          <w:rFonts w:ascii="Arial" w:hAnsi="Arial" w:cs="Arial"/>
          <w:lang w:val="el-GR"/>
        </w:rPr>
        <w:t>α αξιοποιηθούν</w:t>
      </w:r>
      <w:r w:rsidR="005D2CAA">
        <w:rPr>
          <w:rFonts w:ascii="Arial" w:hAnsi="Arial" w:cs="Arial"/>
          <w:lang w:val="el-GR"/>
        </w:rPr>
        <w:t xml:space="preserve"> κατά την προμήθεια / συνεργασία καθώς και οι απαιτήσεις εκπαίδευσης, γνώσεων και εμπειρίας που πρέπει να ικανοποιεί το προσωπικό της </w:t>
      </w:r>
      <w:r w:rsidR="00AF3D7C">
        <w:rPr>
          <w:rFonts w:ascii="Arial" w:hAnsi="Arial" w:cs="Arial"/>
          <w:lang w:val="el-GR"/>
        </w:rPr>
        <w:t>εταιρείας</w:t>
      </w:r>
      <w:r w:rsidR="00DE0169">
        <w:rPr>
          <w:rFonts w:ascii="Arial" w:hAnsi="Arial" w:cs="Arial"/>
          <w:lang w:val="el-GR"/>
        </w:rPr>
        <w:t xml:space="preserve"> </w:t>
      </w:r>
      <w:r w:rsidR="005D2CAA">
        <w:rPr>
          <w:rFonts w:ascii="Arial" w:hAnsi="Arial" w:cs="Arial"/>
          <w:lang w:val="el-GR"/>
        </w:rPr>
        <w:t>που θα εμπλακεί στην υλοποίηση</w:t>
      </w:r>
    </w:p>
    <w:p w:rsidR="00C45551" w:rsidRDefault="00C45551" w:rsidP="00D86D89">
      <w:pPr>
        <w:numPr>
          <w:ilvl w:val="1"/>
          <w:numId w:val="2"/>
        </w:numPr>
        <w:tabs>
          <w:tab w:val="clear" w:pos="1440"/>
          <w:tab w:val="num" w:pos="709"/>
        </w:tabs>
        <w:ind w:left="709" w:hanging="283"/>
        <w:jc w:val="both"/>
        <w:rPr>
          <w:rFonts w:ascii="Arial" w:hAnsi="Arial" w:cs="Arial"/>
          <w:lang w:val="el-GR"/>
        </w:rPr>
      </w:pPr>
      <w:r>
        <w:rPr>
          <w:rFonts w:ascii="Arial" w:hAnsi="Arial" w:cs="Arial"/>
          <w:lang w:val="el-GR"/>
        </w:rPr>
        <w:t xml:space="preserve">Τα στοιχεία ταυτότητας του προσωπικού του </w:t>
      </w:r>
      <w:proofErr w:type="spellStart"/>
      <w:r w:rsidR="00D86D89">
        <w:rPr>
          <w:rFonts w:ascii="Arial" w:hAnsi="Arial" w:cs="Arial"/>
          <w:lang w:val="el-GR"/>
        </w:rPr>
        <w:t>εξωτ</w:t>
      </w:r>
      <w:proofErr w:type="spellEnd"/>
      <w:r w:rsidR="00D86D89">
        <w:rPr>
          <w:rFonts w:ascii="Arial" w:hAnsi="Arial" w:cs="Arial"/>
          <w:lang w:val="el-GR"/>
        </w:rPr>
        <w:t xml:space="preserve">. </w:t>
      </w:r>
      <w:proofErr w:type="spellStart"/>
      <w:r w:rsidR="00D86D89">
        <w:rPr>
          <w:rFonts w:ascii="Arial" w:hAnsi="Arial" w:cs="Arial"/>
          <w:lang w:val="el-GR"/>
        </w:rPr>
        <w:t>παρόχου</w:t>
      </w:r>
      <w:proofErr w:type="spellEnd"/>
      <w:r w:rsidR="00D86D89">
        <w:rPr>
          <w:rFonts w:ascii="Arial" w:hAnsi="Arial" w:cs="Arial"/>
          <w:lang w:val="el-GR"/>
        </w:rPr>
        <w:t xml:space="preserve"> </w:t>
      </w:r>
      <w:r w:rsidR="00820DC1">
        <w:rPr>
          <w:rFonts w:ascii="Arial" w:hAnsi="Arial" w:cs="Arial"/>
          <w:lang w:val="el-GR"/>
        </w:rPr>
        <w:t xml:space="preserve">που είναι εξουσιοδοτημένο να έχει πρόσβαση στις πληροφορίες ή οι απαιτήσεις εξουσιοδότησης του προσωπικού και τυχόν απαιτήσεις για επαλήθευση σπουδών, γνώσεων, πρότερης εργασιακής εμπειρίας, διαγωγής </w:t>
      </w:r>
    </w:p>
    <w:p w:rsidR="00820DC1" w:rsidRDefault="00820DC1" w:rsidP="00D86D89">
      <w:pPr>
        <w:numPr>
          <w:ilvl w:val="1"/>
          <w:numId w:val="2"/>
        </w:numPr>
        <w:tabs>
          <w:tab w:val="clear" w:pos="1440"/>
          <w:tab w:val="num" w:pos="709"/>
        </w:tabs>
        <w:ind w:left="709" w:hanging="283"/>
        <w:jc w:val="both"/>
        <w:rPr>
          <w:rFonts w:ascii="Arial" w:hAnsi="Arial" w:cs="Arial"/>
          <w:lang w:val="el-GR"/>
        </w:rPr>
      </w:pPr>
      <w:r>
        <w:rPr>
          <w:rFonts w:ascii="Arial" w:hAnsi="Arial" w:cs="Arial"/>
          <w:lang w:val="el-GR"/>
        </w:rPr>
        <w:t>Προβλέψεις σχετικά με την δυνατότητα</w:t>
      </w:r>
      <w:r w:rsidR="00AF3D7C">
        <w:rPr>
          <w:rFonts w:ascii="Arial" w:hAnsi="Arial" w:cs="Arial"/>
          <w:lang w:val="el-GR"/>
        </w:rPr>
        <w:t xml:space="preserve"> </w:t>
      </w:r>
      <w:r>
        <w:rPr>
          <w:rFonts w:ascii="Arial" w:hAnsi="Arial" w:cs="Arial"/>
          <w:lang w:val="el-GR"/>
        </w:rPr>
        <w:t xml:space="preserve">του </w:t>
      </w:r>
      <w:proofErr w:type="spellStart"/>
      <w:r w:rsidR="00D86D89">
        <w:rPr>
          <w:rFonts w:ascii="Arial" w:hAnsi="Arial" w:cs="Arial"/>
          <w:lang w:val="el-GR"/>
        </w:rPr>
        <w:t>εξωτ</w:t>
      </w:r>
      <w:proofErr w:type="spellEnd"/>
      <w:r w:rsidR="00D86D89">
        <w:rPr>
          <w:rFonts w:ascii="Arial" w:hAnsi="Arial" w:cs="Arial"/>
          <w:lang w:val="el-GR"/>
        </w:rPr>
        <w:t xml:space="preserve">. </w:t>
      </w:r>
      <w:proofErr w:type="spellStart"/>
      <w:r w:rsidR="00D86D89">
        <w:rPr>
          <w:rFonts w:ascii="Arial" w:hAnsi="Arial" w:cs="Arial"/>
          <w:lang w:val="el-GR"/>
        </w:rPr>
        <w:t>παρόχου</w:t>
      </w:r>
      <w:proofErr w:type="spellEnd"/>
      <w:r w:rsidR="00D86D89">
        <w:rPr>
          <w:rFonts w:ascii="Arial" w:hAnsi="Arial" w:cs="Arial"/>
          <w:lang w:val="el-GR"/>
        </w:rPr>
        <w:t xml:space="preserve"> </w:t>
      </w:r>
      <w:r>
        <w:rPr>
          <w:rFonts w:ascii="Arial" w:hAnsi="Arial" w:cs="Arial"/>
          <w:lang w:val="el-GR"/>
        </w:rPr>
        <w:t xml:space="preserve">να αναθέσει </w:t>
      </w:r>
      <w:proofErr w:type="spellStart"/>
      <w:r>
        <w:rPr>
          <w:rFonts w:ascii="Arial" w:hAnsi="Arial" w:cs="Arial"/>
          <w:lang w:val="el-GR"/>
        </w:rPr>
        <w:t>υπεργολαβικά</w:t>
      </w:r>
      <w:proofErr w:type="spellEnd"/>
      <w:r>
        <w:rPr>
          <w:rFonts w:ascii="Arial" w:hAnsi="Arial" w:cs="Arial"/>
          <w:lang w:val="el-GR"/>
        </w:rPr>
        <w:t xml:space="preserve"> σε άλλο μέρος ένα τμήμα ή το σύνολο της προμήθειας / παροχής της υπηρεσίας</w:t>
      </w:r>
      <w:r w:rsidR="00AF3D7C" w:rsidRPr="00AF3D7C">
        <w:rPr>
          <w:rFonts w:ascii="Arial" w:hAnsi="Arial" w:cs="Arial"/>
          <w:lang w:val="el-GR"/>
        </w:rPr>
        <w:t xml:space="preserve"> </w:t>
      </w:r>
      <w:r w:rsidR="00AF3D7C">
        <w:rPr>
          <w:rFonts w:ascii="Arial" w:hAnsi="Arial" w:cs="Arial"/>
          <w:lang w:val="el-GR"/>
        </w:rPr>
        <w:t>και τις προϋποθέσεις που θα ισχύουν για αυτό.</w:t>
      </w:r>
    </w:p>
    <w:p w:rsidR="007F2C57" w:rsidRDefault="00F02E5F" w:rsidP="00D86D89">
      <w:pPr>
        <w:numPr>
          <w:ilvl w:val="1"/>
          <w:numId w:val="2"/>
        </w:numPr>
        <w:tabs>
          <w:tab w:val="clear" w:pos="1440"/>
          <w:tab w:val="num" w:pos="709"/>
        </w:tabs>
        <w:ind w:left="709" w:hanging="283"/>
        <w:jc w:val="both"/>
        <w:rPr>
          <w:rFonts w:ascii="Arial" w:hAnsi="Arial" w:cs="Arial"/>
          <w:lang w:val="el-GR"/>
        </w:rPr>
      </w:pPr>
      <w:r>
        <w:rPr>
          <w:rFonts w:ascii="Arial" w:hAnsi="Arial" w:cs="Arial"/>
          <w:lang w:val="el-GR"/>
        </w:rPr>
        <w:t xml:space="preserve">Οι απαιτήσεις για την </w:t>
      </w:r>
      <w:r w:rsidR="005D2CAA">
        <w:rPr>
          <w:rFonts w:ascii="Arial" w:hAnsi="Arial" w:cs="Arial"/>
          <w:lang w:val="el-GR"/>
        </w:rPr>
        <w:t xml:space="preserve">ανταλλαγή πληροφοριών </w:t>
      </w:r>
      <w:r>
        <w:rPr>
          <w:rFonts w:ascii="Arial" w:hAnsi="Arial" w:cs="Arial"/>
          <w:lang w:val="el-GR"/>
        </w:rPr>
        <w:t>και οι προβλέψεις για την διατήρηση της ασφάλειας των πληροφοριών κατά την διάρκεια της μεταφοράς</w:t>
      </w:r>
    </w:p>
    <w:p w:rsidR="00C45551" w:rsidRPr="00FA72C3" w:rsidRDefault="00C45551" w:rsidP="00D86D89">
      <w:pPr>
        <w:numPr>
          <w:ilvl w:val="1"/>
          <w:numId w:val="2"/>
        </w:numPr>
        <w:tabs>
          <w:tab w:val="clear" w:pos="1440"/>
          <w:tab w:val="num" w:pos="709"/>
        </w:tabs>
        <w:ind w:left="709" w:hanging="283"/>
        <w:jc w:val="both"/>
        <w:rPr>
          <w:rFonts w:ascii="Arial" w:hAnsi="Arial" w:cs="Arial"/>
          <w:lang w:val="el-GR"/>
        </w:rPr>
      </w:pPr>
      <w:r>
        <w:rPr>
          <w:rFonts w:ascii="Arial" w:hAnsi="Arial" w:cs="Arial"/>
          <w:lang w:val="el-GR"/>
        </w:rPr>
        <w:t xml:space="preserve">Οι νομοθετικές και κανονιστικές απαιτήσεις (προστασίας δεδομένων, προστασίας πνευματικής ιδιοκτησίας) και περιγραφή του </w:t>
      </w:r>
      <w:r w:rsidR="005D2CAA">
        <w:rPr>
          <w:rFonts w:ascii="Arial" w:hAnsi="Arial" w:cs="Arial"/>
          <w:lang w:val="el-GR"/>
        </w:rPr>
        <w:t>πως ικανοποιούνται οι α</w:t>
      </w:r>
      <w:r>
        <w:rPr>
          <w:rFonts w:ascii="Arial" w:hAnsi="Arial" w:cs="Arial"/>
          <w:lang w:val="el-GR"/>
        </w:rPr>
        <w:t>παιτήσε</w:t>
      </w:r>
      <w:r w:rsidR="004023D6">
        <w:rPr>
          <w:rFonts w:ascii="Arial" w:hAnsi="Arial" w:cs="Arial"/>
          <w:lang w:val="el-GR"/>
        </w:rPr>
        <w:t>ις</w:t>
      </w:r>
    </w:p>
    <w:p w:rsidR="00707522" w:rsidRDefault="00960402" w:rsidP="00D86D89">
      <w:pPr>
        <w:numPr>
          <w:ilvl w:val="1"/>
          <w:numId w:val="2"/>
        </w:numPr>
        <w:tabs>
          <w:tab w:val="clear" w:pos="1440"/>
          <w:tab w:val="num" w:pos="709"/>
        </w:tabs>
        <w:ind w:left="709" w:hanging="283"/>
        <w:jc w:val="both"/>
        <w:rPr>
          <w:rFonts w:ascii="Arial" w:hAnsi="Arial" w:cs="Arial"/>
          <w:lang w:val="el-GR"/>
        </w:rPr>
      </w:pPr>
      <w:r>
        <w:rPr>
          <w:rFonts w:ascii="Arial" w:hAnsi="Arial" w:cs="Arial"/>
          <w:lang w:val="el-GR"/>
        </w:rPr>
        <w:t xml:space="preserve">Την αποδοχή του </w:t>
      </w:r>
      <w:proofErr w:type="spellStart"/>
      <w:r w:rsidR="00D86D89">
        <w:rPr>
          <w:rFonts w:ascii="Arial" w:hAnsi="Arial" w:cs="Arial"/>
          <w:lang w:val="el-GR"/>
        </w:rPr>
        <w:t>εξωτ</w:t>
      </w:r>
      <w:proofErr w:type="spellEnd"/>
      <w:r w:rsidR="00D86D89">
        <w:rPr>
          <w:rFonts w:ascii="Arial" w:hAnsi="Arial" w:cs="Arial"/>
          <w:lang w:val="el-GR"/>
        </w:rPr>
        <w:t xml:space="preserve">. </w:t>
      </w:r>
      <w:proofErr w:type="spellStart"/>
      <w:r w:rsidR="00D86D89">
        <w:rPr>
          <w:rFonts w:ascii="Arial" w:hAnsi="Arial" w:cs="Arial"/>
          <w:lang w:val="el-GR"/>
        </w:rPr>
        <w:t>παρόχου</w:t>
      </w:r>
      <w:proofErr w:type="spellEnd"/>
      <w:r w:rsidR="00D86D89">
        <w:rPr>
          <w:rFonts w:ascii="Arial" w:hAnsi="Arial" w:cs="Arial"/>
          <w:lang w:val="el-GR"/>
        </w:rPr>
        <w:t xml:space="preserve"> </w:t>
      </w:r>
      <w:r>
        <w:rPr>
          <w:rFonts w:ascii="Arial" w:hAnsi="Arial" w:cs="Arial"/>
          <w:lang w:val="el-GR"/>
        </w:rPr>
        <w:t>να υποβάλλει αν αυτό απαιτείται περιοδικές αναφορές σχετικά με την αποτελεσματικότητα των μέτρων</w:t>
      </w:r>
    </w:p>
    <w:p w:rsidR="007727A3" w:rsidRPr="0064613C" w:rsidRDefault="00707522" w:rsidP="00707522">
      <w:pPr>
        <w:numPr>
          <w:ilvl w:val="0"/>
          <w:numId w:val="19"/>
        </w:numPr>
        <w:tabs>
          <w:tab w:val="clear" w:pos="720"/>
          <w:tab w:val="num" w:pos="426"/>
        </w:tabs>
        <w:ind w:left="426" w:hanging="426"/>
        <w:jc w:val="both"/>
        <w:rPr>
          <w:rFonts w:ascii="Arial" w:hAnsi="Arial" w:cs="Arial"/>
          <w:b/>
          <w:u w:val="single"/>
          <w:lang w:val="el-GR"/>
        </w:rPr>
      </w:pPr>
      <w:r w:rsidRPr="0064613C">
        <w:rPr>
          <w:rFonts w:ascii="Arial" w:hAnsi="Arial" w:cs="Arial"/>
          <w:b/>
          <w:u w:val="single"/>
          <w:lang w:val="el-GR"/>
        </w:rPr>
        <w:t>Πολιτική Διαβίβασης πληροφοριών εκτός της εταιρείας</w:t>
      </w:r>
    </w:p>
    <w:p w:rsidR="00707522" w:rsidRDefault="00707522" w:rsidP="00707522">
      <w:pPr>
        <w:numPr>
          <w:ilvl w:val="0"/>
          <w:numId w:val="19"/>
        </w:numPr>
        <w:tabs>
          <w:tab w:val="clear" w:pos="720"/>
          <w:tab w:val="num" w:pos="426"/>
        </w:tabs>
        <w:ind w:left="426" w:hanging="426"/>
        <w:jc w:val="both"/>
        <w:rPr>
          <w:rFonts w:ascii="Arial" w:hAnsi="Arial" w:cs="Arial"/>
          <w:lang w:val="el-GR"/>
        </w:rPr>
      </w:pPr>
      <w:r>
        <w:rPr>
          <w:rFonts w:ascii="Arial" w:hAnsi="Arial" w:cs="Arial"/>
          <w:lang w:val="el-GR"/>
        </w:rPr>
        <w:t>Η εταιρεία διατηρεί ηλεκτρονικό κατάστημα πωλήσεων των εμπορευμάτων που διακινεί το οποίο απευθύνεται σε εταιρικούς πελάτες (νομικά πρόσωπα όλων των μορφών συμπεριλαμβανομένων των ατομικών επιχειρήσεων λιανεμπορίου) και σε φυσικά πρόσωπα / καταναλωτές λιανικής</w:t>
      </w:r>
    </w:p>
    <w:p w:rsidR="00707522" w:rsidRPr="00A17756" w:rsidRDefault="00707522" w:rsidP="00A17756">
      <w:pPr>
        <w:numPr>
          <w:ilvl w:val="1"/>
          <w:numId w:val="19"/>
        </w:numPr>
        <w:jc w:val="both"/>
        <w:rPr>
          <w:rFonts w:ascii="Arial" w:hAnsi="Arial" w:cs="Arial"/>
          <w:b/>
          <w:lang w:val="el-GR"/>
        </w:rPr>
      </w:pPr>
      <w:r w:rsidRPr="00A17756">
        <w:rPr>
          <w:rFonts w:ascii="Arial" w:hAnsi="Arial" w:cs="Arial"/>
          <w:b/>
          <w:lang w:val="el-GR"/>
        </w:rPr>
        <w:t xml:space="preserve">Ιστοσελίδα πωλήσεων σε εταιρικούς πελάτες  </w:t>
      </w:r>
      <w:r w:rsidRPr="00A17756">
        <w:rPr>
          <w:rFonts w:ascii="Arial" w:hAnsi="Arial" w:cs="Arial"/>
          <w:b/>
          <w:lang w:val="en-US"/>
        </w:rPr>
        <w:t>www</w:t>
      </w:r>
      <w:r w:rsidRPr="00A17756">
        <w:rPr>
          <w:rFonts w:ascii="Arial" w:hAnsi="Arial" w:cs="Arial"/>
          <w:b/>
          <w:lang w:val="el-GR"/>
        </w:rPr>
        <w:t xml:space="preserve">. ……. </w:t>
      </w:r>
    </w:p>
    <w:p w:rsidR="00707522" w:rsidRPr="00707522" w:rsidRDefault="00707522" w:rsidP="00A17756">
      <w:pPr>
        <w:numPr>
          <w:ilvl w:val="1"/>
          <w:numId w:val="19"/>
        </w:numPr>
        <w:ind w:left="1800"/>
        <w:jc w:val="both"/>
        <w:rPr>
          <w:rFonts w:ascii="Arial" w:hAnsi="Arial" w:cs="Arial"/>
          <w:lang w:val="el-GR"/>
        </w:rPr>
      </w:pPr>
      <w:r>
        <w:rPr>
          <w:rFonts w:ascii="Arial" w:hAnsi="Arial" w:cs="Arial"/>
          <w:lang w:val="el-GR"/>
        </w:rPr>
        <w:t xml:space="preserve">Κατά </w:t>
      </w:r>
      <w:r w:rsidRPr="00707522">
        <w:rPr>
          <w:rFonts w:ascii="Arial" w:hAnsi="Arial" w:cs="Arial"/>
          <w:lang w:val="el-GR"/>
        </w:rPr>
        <w:t xml:space="preserve">την πλοήγηση στη ιστοσελίδα </w:t>
      </w:r>
      <w:r>
        <w:rPr>
          <w:rFonts w:ascii="Arial" w:hAnsi="Arial" w:cs="Arial"/>
          <w:lang w:val="el-GR"/>
        </w:rPr>
        <w:t xml:space="preserve">συλλέγονται δεδομένα μέσω </w:t>
      </w:r>
      <w:proofErr w:type="spellStart"/>
      <w:r w:rsidRPr="00707522">
        <w:rPr>
          <w:rFonts w:ascii="Arial" w:hAnsi="Arial" w:cs="Arial"/>
          <w:lang w:val="el-GR"/>
        </w:rPr>
        <w:t>cookie</w:t>
      </w:r>
      <w:proofErr w:type="spellEnd"/>
      <w:r>
        <w:rPr>
          <w:rFonts w:ascii="Arial" w:hAnsi="Arial" w:cs="Arial"/>
          <w:lang w:val="en-US"/>
        </w:rPr>
        <w:t>s</w:t>
      </w:r>
      <w:r w:rsidRPr="00707522">
        <w:rPr>
          <w:rFonts w:ascii="Arial" w:hAnsi="Arial" w:cs="Arial"/>
          <w:lang w:val="el-GR"/>
        </w:rPr>
        <w:t xml:space="preserve"> </w:t>
      </w:r>
      <w:r w:rsidRPr="00707522">
        <w:rPr>
          <w:rFonts w:ascii="Arial" w:hAnsi="Arial" w:cs="Arial"/>
          <w:color w:val="0000FF"/>
          <w:lang w:val="el-GR"/>
        </w:rPr>
        <w:t xml:space="preserve">….. π.χ. ασφάλειας, διαδικασιών, διαφημίσεων, </w:t>
      </w:r>
      <w:proofErr w:type="spellStart"/>
      <w:r w:rsidRPr="00707522">
        <w:rPr>
          <w:rFonts w:ascii="Arial" w:hAnsi="Arial" w:cs="Arial"/>
          <w:color w:val="0000FF"/>
          <w:lang w:val="el-GR"/>
        </w:rPr>
        <w:t>επισκεψιμότητας</w:t>
      </w:r>
      <w:proofErr w:type="spellEnd"/>
      <w:r w:rsidRPr="00707522">
        <w:rPr>
          <w:rFonts w:ascii="Arial" w:hAnsi="Arial" w:cs="Arial"/>
          <w:color w:val="0000FF"/>
          <w:lang w:val="el-GR"/>
        </w:rPr>
        <w:t xml:space="preserve"> και άλλα….</w:t>
      </w:r>
      <w:r>
        <w:rPr>
          <w:rFonts w:ascii="Arial" w:hAnsi="Arial" w:cs="Arial"/>
          <w:lang w:val="el-GR"/>
        </w:rPr>
        <w:t xml:space="preserve"> τα οποία</w:t>
      </w:r>
      <w:r w:rsidRPr="00707522">
        <w:rPr>
          <w:rFonts w:ascii="Arial" w:hAnsi="Arial" w:cs="Arial"/>
          <w:lang w:val="el-GR"/>
        </w:rPr>
        <w:t xml:space="preserve"> δεν εμπίπτουν στις προβλέψεις του Γενικού Κανονισμού για την Προστασία Δεδομένων Προσωπικού Χαρακτήρα 679/2016 διότι :</w:t>
      </w:r>
    </w:p>
    <w:p w:rsidR="00707522" w:rsidRPr="00707522" w:rsidRDefault="00707522" w:rsidP="00A17756">
      <w:pPr>
        <w:numPr>
          <w:ilvl w:val="1"/>
          <w:numId w:val="19"/>
        </w:numPr>
        <w:ind w:left="1800"/>
        <w:jc w:val="both"/>
        <w:rPr>
          <w:rFonts w:ascii="Arial" w:hAnsi="Arial" w:cs="Arial"/>
          <w:lang w:val="el-GR"/>
        </w:rPr>
      </w:pPr>
      <w:r w:rsidRPr="00707522">
        <w:rPr>
          <w:rFonts w:ascii="Arial" w:hAnsi="Arial" w:cs="Arial"/>
          <w:lang w:val="el-GR"/>
        </w:rPr>
        <w:lastRenderedPageBreak/>
        <w:t>Είτε είναι απαραίτητα για την ταυτοποίηση νομικού προσώπου με το οποίο πραγματοποιείται η εμπορική συναλλαγή και απαιτούνται για την τήρηση των απαιτήσεων της φορολογικής νομοθεσίας</w:t>
      </w:r>
    </w:p>
    <w:p w:rsidR="00707522" w:rsidRPr="00707522" w:rsidRDefault="00707522" w:rsidP="00A17756">
      <w:pPr>
        <w:numPr>
          <w:ilvl w:val="1"/>
          <w:numId w:val="19"/>
        </w:numPr>
        <w:ind w:left="1800"/>
        <w:jc w:val="both"/>
        <w:rPr>
          <w:rFonts w:ascii="Arial" w:hAnsi="Arial" w:cs="Arial"/>
          <w:lang w:val="el-GR"/>
        </w:rPr>
      </w:pPr>
      <w:r w:rsidRPr="00707522">
        <w:rPr>
          <w:rFonts w:ascii="Arial" w:hAnsi="Arial" w:cs="Arial"/>
          <w:lang w:val="el-GR"/>
        </w:rPr>
        <w:t>Είτε είναι στοιχεία προδήλως αλλού δημοσιευμένα (π.χ. δεδομένα που υπάρχουν δημοσιευμένα στο ΓΕΝΙΚΟ ΕΜΠΟΡΙΚΟ ΜΗΤΡΩΟ - Γ.Ε.ΜΗ.)</w:t>
      </w:r>
    </w:p>
    <w:p w:rsidR="00707522" w:rsidRPr="00707522" w:rsidRDefault="00707522" w:rsidP="00A17756">
      <w:pPr>
        <w:numPr>
          <w:ilvl w:val="1"/>
          <w:numId w:val="19"/>
        </w:numPr>
        <w:ind w:left="1800"/>
        <w:jc w:val="both"/>
        <w:rPr>
          <w:rFonts w:ascii="Arial" w:hAnsi="Arial" w:cs="Arial"/>
          <w:lang w:val="el-GR"/>
        </w:rPr>
      </w:pPr>
      <w:r w:rsidRPr="00707522">
        <w:rPr>
          <w:rFonts w:ascii="Arial" w:hAnsi="Arial" w:cs="Arial"/>
          <w:lang w:val="el-GR"/>
        </w:rPr>
        <w:t xml:space="preserve">Επίσης δεδομένα που αφορούν τα είδη και τις ποσότητες των εμπορευμάτων που διακινούνται μέσα από το ηλεκτρονικό κατάστημα της </w:t>
      </w:r>
      <w:r>
        <w:rPr>
          <w:rFonts w:ascii="Arial" w:hAnsi="Arial" w:cs="Arial"/>
          <w:lang w:val="en-US"/>
        </w:rPr>
        <w:t>www</w:t>
      </w:r>
      <w:r>
        <w:rPr>
          <w:rFonts w:ascii="Arial" w:hAnsi="Arial" w:cs="Arial"/>
          <w:lang w:val="el-GR"/>
        </w:rPr>
        <w:t>……</w:t>
      </w:r>
      <w:r w:rsidRPr="00707522">
        <w:rPr>
          <w:rFonts w:ascii="Arial" w:hAnsi="Arial" w:cs="Arial"/>
          <w:lang w:val="el-GR"/>
        </w:rPr>
        <w:t>.. δεν αποτελούν δεδομένα προσωπικού χαρακτήρα διότι αφορούν συναλλαγές μεταξύ νομικών προσώπων.</w:t>
      </w:r>
    </w:p>
    <w:p w:rsidR="00707522" w:rsidRPr="00707522" w:rsidRDefault="00707522" w:rsidP="00A17756">
      <w:pPr>
        <w:numPr>
          <w:ilvl w:val="1"/>
          <w:numId w:val="19"/>
        </w:numPr>
        <w:ind w:left="1800"/>
        <w:jc w:val="both"/>
        <w:rPr>
          <w:rFonts w:ascii="Arial" w:hAnsi="Arial" w:cs="Arial"/>
          <w:lang w:val="el-GR"/>
        </w:rPr>
      </w:pPr>
      <w:r w:rsidRPr="00707522">
        <w:rPr>
          <w:rFonts w:ascii="Arial" w:hAnsi="Arial" w:cs="Arial"/>
          <w:lang w:val="el-GR"/>
        </w:rPr>
        <w:t xml:space="preserve">Τα δεδομένα πωλήσεων προϊόντων αποτελούν πληροφορία ιδιοκτησίας της εταιρείας </w:t>
      </w:r>
      <w:r w:rsidR="00BD291A">
        <w:rPr>
          <w:rFonts w:ascii="Arial" w:hAnsi="Arial" w:cs="Arial"/>
          <w:b/>
          <w:lang w:val="el-GR"/>
        </w:rPr>
        <w:t xml:space="preserve">Δίκτυο Διανομών </w:t>
      </w:r>
      <w:proofErr w:type="spellStart"/>
      <w:r w:rsidR="00BD291A">
        <w:rPr>
          <w:rFonts w:ascii="Arial" w:hAnsi="Arial" w:cs="Arial"/>
          <w:b/>
          <w:lang w:val="el-GR"/>
        </w:rPr>
        <w:t>Αφοι</w:t>
      </w:r>
      <w:proofErr w:type="spellEnd"/>
      <w:r w:rsidR="00BD291A">
        <w:rPr>
          <w:rFonts w:ascii="Arial" w:hAnsi="Arial" w:cs="Arial"/>
          <w:b/>
          <w:lang w:val="el-GR"/>
        </w:rPr>
        <w:t xml:space="preserve"> </w:t>
      </w:r>
      <w:proofErr w:type="spellStart"/>
      <w:r w:rsidR="00BD291A">
        <w:rPr>
          <w:rFonts w:ascii="Arial" w:hAnsi="Arial" w:cs="Arial"/>
          <w:b/>
          <w:lang w:val="el-GR"/>
        </w:rPr>
        <w:t>Κοντζόγλου</w:t>
      </w:r>
      <w:proofErr w:type="spellEnd"/>
      <w:r w:rsidR="00BD291A">
        <w:rPr>
          <w:rFonts w:ascii="Arial" w:hAnsi="Arial" w:cs="Arial"/>
          <w:b/>
          <w:lang w:val="el-GR"/>
        </w:rPr>
        <w:t xml:space="preserve"> Α.Ε. </w:t>
      </w:r>
      <w:r w:rsidRPr="00707522">
        <w:rPr>
          <w:rFonts w:ascii="Arial" w:hAnsi="Arial" w:cs="Arial"/>
          <w:lang w:val="el-GR"/>
        </w:rPr>
        <w:t xml:space="preserve">και  η εταιρεία διατηρεί το δικαίωμα βάσει έννομου συμφέροντος να τα διαβιβάζει (χωρίς δυνατότητα εξακρίβωσης ονόματος προσώπου σε περίπτωση που η συναλλαγή γίνεται με ατομικής επιχείρησης που δεν ανήκει σε κάποιο προμηθευτικό συνεταιρισμό ή άλλο όμιλο) σε ηλεκτρονικές πλατφόρμες εταιρειών προς στατιστική επεξεργασία για λογαριασμό των προμηθευτών της εταιρείας για την βελτιστοποίηση των παρεχόμενων υπηρεσιών. </w:t>
      </w:r>
    </w:p>
    <w:p w:rsidR="00A17756" w:rsidRPr="00A17756" w:rsidRDefault="00A17756" w:rsidP="00A17756">
      <w:pPr>
        <w:numPr>
          <w:ilvl w:val="1"/>
          <w:numId w:val="19"/>
        </w:numPr>
        <w:jc w:val="both"/>
        <w:rPr>
          <w:rFonts w:ascii="Arial" w:hAnsi="Arial" w:cs="Arial"/>
          <w:b/>
          <w:lang w:val="el-GR"/>
        </w:rPr>
      </w:pPr>
      <w:r w:rsidRPr="00A17756">
        <w:rPr>
          <w:rFonts w:ascii="Arial" w:hAnsi="Arial" w:cs="Arial"/>
          <w:b/>
          <w:lang w:val="el-GR"/>
        </w:rPr>
        <w:t xml:space="preserve">Ιστοσελίδα πωλήσεων σε πελάτες </w:t>
      </w:r>
      <w:r>
        <w:rPr>
          <w:rFonts w:ascii="Arial" w:hAnsi="Arial" w:cs="Arial"/>
          <w:b/>
          <w:lang w:val="el-GR"/>
        </w:rPr>
        <w:t>φυσικά πρόσωπα</w:t>
      </w:r>
      <w:r w:rsidRPr="00A17756">
        <w:rPr>
          <w:rFonts w:ascii="Arial" w:hAnsi="Arial" w:cs="Arial"/>
          <w:b/>
          <w:lang w:val="el-GR"/>
        </w:rPr>
        <w:t xml:space="preserve"> </w:t>
      </w:r>
      <w:r w:rsidRPr="00A17756">
        <w:rPr>
          <w:rFonts w:ascii="Arial" w:hAnsi="Arial" w:cs="Arial"/>
          <w:b/>
          <w:lang w:val="en-US"/>
        </w:rPr>
        <w:t>www</w:t>
      </w:r>
      <w:r w:rsidRPr="00A17756">
        <w:rPr>
          <w:rFonts w:ascii="Arial" w:hAnsi="Arial" w:cs="Arial"/>
          <w:b/>
          <w:lang w:val="el-GR"/>
        </w:rPr>
        <w:t>. pamesupermarket.gr</w:t>
      </w:r>
    </w:p>
    <w:p w:rsidR="00A17756" w:rsidRDefault="00A17756" w:rsidP="00A17756">
      <w:pPr>
        <w:numPr>
          <w:ilvl w:val="1"/>
          <w:numId w:val="19"/>
        </w:numPr>
        <w:ind w:left="1800"/>
        <w:jc w:val="both"/>
        <w:rPr>
          <w:rFonts w:ascii="Arial" w:hAnsi="Arial" w:cs="Arial"/>
          <w:lang w:val="el-GR"/>
        </w:rPr>
      </w:pPr>
      <w:r>
        <w:rPr>
          <w:rFonts w:ascii="Arial" w:hAnsi="Arial" w:cs="Arial"/>
          <w:lang w:val="el-GR"/>
        </w:rPr>
        <w:t xml:space="preserve">Κατά </w:t>
      </w:r>
      <w:r w:rsidRPr="00707522">
        <w:rPr>
          <w:rFonts w:ascii="Arial" w:hAnsi="Arial" w:cs="Arial"/>
          <w:lang w:val="el-GR"/>
        </w:rPr>
        <w:t xml:space="preserve">την </w:t>
      </w:r>
      <w:r>
        <w:rPr>
          <w:rFonts w:ascii="Arial" w:hAnsi="Arial" w:cs="Arial"/>
          <w:lang w:val="el-GR"/>
        </w:rPr>
        <w:t>πρώτη επίσκεψη στην</w:t>
      </w:r>
      <w:r w:rsidRPr="00707522">
        <w:rPr>
          <w:rFonts w:ascii="Arial" w:hAnsi="Arial" w:cs="Arial"/>
          <w:lang w:val="el-GR"/>
        </w:rPr>
        <w:t xml:space="preserve"> ιστοσελίδα</w:t>
      </w:r>
      <w:r w:rsidRPr="00A17756">
        <w:rPr>
          <w:rFonts w:ascii="Arial" w:hAnsi="Arial" w:cs="Arial"/>
          <w:lang w:val="el-GR"/>
        </w:rPr>
        <w:t xml:space="preserve"> </w:t>
      </w:r>
    </w:p>
    <w:p w:rsidR="00A17756" w:rsidRDefault="00A17756" w:rsidP="00A17756">
      <w:pPr>
        <w:numPr>
          <w:ilvl w:val="1"/>
          <w:numId w:val="54"/>
        </w:numPr>
        <w:ind w:left="2268" w:hanging="283"/>
        <w:jc w:val="both"/>
        <w:rPr>
          <w:rFonts w:ascii="Arial" w:hAnsi="Arial" w:cs="Arial"/>
          <w:lang w:val="el-GR"/>
        </w:rPr>
      </w:pPr>
      <w:r>
        <w:rPr>
          <w:rFonts w:ascii="Arial" w:hAnsi="Arial" w:cs="Arial"/>
          <w:lang w:val="el-GR"/>
        </w:rPr>
        <w:t xml:space="preserve">εξασφαλίζεται η ενημέρωση του χρήστη για </w:t>
      </w:r>
      <w:r w:rsidRPr="00A17756">
        <w:rPr>
          <w:rFonts w:ascii="Arial" w:hAnsi="Arial" w:cs="Arial"/>
          <w:lang w:val="el-GR"/>
        </w:rPr>
        <w:t xml:space="preserve">την επεξεργασία δεδομένων που αφορούν </w:t>
      </w:r>
      <w:r w:rsidRPr="00A17756">
        <w:rPr>
          <w:rFonts w:ascii="Arial" w:hAnsi="Arial" w:cs="Arial"/>
          <w:color w:val="0000FF"/>
          <w:lang w:val="el-GR"/>
        </w:rPr>
        <w:t xml:space="preserve">…..Τύποι </w:t>
      </w:r>
      <w:proofErr w:type="spellStart"/>
      <w:r w:rsidRPr="00A17756">
        <w:rPr>
          <w:rFonts w:ascii="Arial" w:hAnsi="Arial" w:cs="Arial"/>
          <w:color w:val="0000FF"/>
          <w:lang w:val="el-GR"/>
        </w:rPr>
        <w:t>cookie</w:t>
      </w:r>
      <w:proofErr w:type="spellEnd"/>
      <w:r w:rsidRPr="00A17756">
        <w:rPr>
          <w:rFonts w:ascii="Arial" w:hAnsi="Arial" w:cs="Arial"/>
          <w:color w:val="0000FF"/>
          <w:lang w:val="el-GR"/>
        </w:rPr>
        <w:t xml:space="preserve"> που χρησιμοποιούνται ….. π.χ. ασφάλειας, διαδικασιών, διαφημίσεων, </w:t>
      </w:r>
      <w:proofErr w:type="spellStart"/>
      <w:r w:rsidRPr="00A17756">
        <w:rPr>
          <w:rFonts w:ascii="Arial" w:hAnsi="Arial" w:cs="Arial"/>
          <w:color w:val="0000FF"/>
          <w:lang w:val="el-GR"/>
        </w:rPr>
        <w:t>επισκεψιμότητας</w:t>
      </w:r>
      <w:proofErr w:type="spellEnd"/>
      <w:r w:rsidRPr="00A17756">
        <w:rPr>
          <w:rFonts w:ascii="Arial" w:hAnsi="Arial" w:cs="Arial"/>
          <w:color w:val="0000FF"/>
          <w:lang w:val="el-GR"/>
        </w:rPr>
        <w:t xml:space="preserve"> και άλλα….</w:t>
      </w:r>
      <w:r w:rsidRPr="00A17756">
        <w:rPr>
          <w:rFonts w:ascii="Arial" w:hAnsi="Arial" w:cs="Arial"/>
          <w:lang w:val="el-GR"/>
        </w:rPr>
        <w:t xml:space="preserve"> </w:t>
      </w:r>
    </w:p>
    <w:p w:rsidR="00A17756" w:rsidRDefault="00A17756" w:rsidP="00A17756">
      <w:pPr>
        <w:numPr>
          <w:ilvl w:val="1"/>
          <w:numId w:val="54"/>
        </w:numPr>
        <w:ind w:left="2268" w:hanging="283"/>
        <w:jc w:val="both"/>
        <w:rPr>
          <w:rFonts w:ascii="Arial" w:hAnsi="Arial" w:cs="Arial"/>
          <w:lang w:val="el-GR"/>
        </w:rPr>
      </w:pPr>
      <w:r>
        <w:rPr>
          <w:rFonts w:ascii="Arial" w:hAnsi="Arial" w:cs="Arial"/>
          <w:lang w:val="el-GR"/>
        </w:rPr>
        <w:t xml:space="preserve">η </w:t>
      </w:r>
      <w:r w:rsidRPr="00A17756">
        <w:rPr>
          <w:rFonts w:ascii="Arial" w:hAnsi="Arial" w:cs="Arial"/>
          <w:lang w:val="el-GR"/>
        </w:rPr>
        <w:t xml:space="preserve">επεξεργασία γίνεται μόνο εντός της εταιρείας για την βελτιστοποίηση των παρεχόμενων υπηρεσιών προς τους επισκέπτες και χρήστες της ιστοσελίδας. </w:t>
      </w:r>
    </w:p>
    <w:p w:rsidR="00A17756" w:rsidRDefault="00A17756" w:rsidP="00A17756">
      <w:pPr>
        <w:numPr>
          <w:ilvl w:val="1"/>
          <w:numId w:val="19"/>
        </w:numPr>
        <w:ind w:left="1800"/>
        <w:jc w:val="both"/>
        <w:rPr>
          <w:rFonts w:ascii="Arial" w:hAnsi="Arial" w:cs="Arial"/>
          <w:lang w:val="el-GR"/>
        </w:rPr>
      </w:pPr>
      <w:r>
        <w:rPr>
          <w:rFonts w:ascii="Arial" w:hAnsi="Arial" w:cs="Arial"/>
          <w:lang w:val="el-GR"/>
        </w:rPr>
        <w:t xml:space="preserve">Κατά την εγγραφή χρήστη στην </w:t>
      </w:r>
      <w:r w:rsidRPr="00707522">
        <w:rPr>
          <w:rFonts w:ascii="Arial" w:hAnsi="Arial" w:cs="Arial"/>
          <w:lang w:val="el-GR"/>
        </w:rPr>
        <w:t>ιστοσελίδα</w:t>
      </w:r>
      <w:r w:rsidRPr="00A17756">
        <w:rPr>
          <w:rFonts w:ascii="Arial" w:hAnsi="Arial" w:cs="Arial"/>
          <w:lang w:val="el-GR"/>
        </w:rPr>
        <w:t xml:space="preserve"> </w:t>
      </w:r>
      <w:r>
        <w:rPr>
          <w:rFonts w:ascii="Arial" w:hAnsi="Arial" w:cs="Arial"/>
          <w:lang w:val="el-GR"/>
        </w:rPr>
        <w:t xml:space="preserve">ο χρήστης ενημερώνεται και αποδέχεται την παρακάτω επεξεργασία δεδομένων </w:t>
      </w:r>
      <w:r w:rsidR="00D80460">
        <w:rPr>
          <w:rFonts w:ascii="Arial" w:hAnsi="Arial" w:cs="Arial"/>
          <w:lang w:val="el-GR"/>
        </w:rPr>
        <w:t>προσωπικού</w:t>
      </w:r>
      <w:r>
        <w:rPr>
          <w:rFonts w:ascii="Arial" w:hAnsi="Arial" w:cs="Arial"/>
          <w:lang w:val="el-GR"/>
        </w:rPr>
        <w:t xml:space="preserve"> χαρακτήρα</w:t>
      </w:r>
    </w:p>
    <w:p w:rsidR="00A17756" w:rsidRDefault="00D80460" w:rsidP="00A17756">
      <w:pPr>
        <w:numPr>
          <w:ilvl w:val="1"/>
          <w:numId w:val="55"/>
        </w:numPr>
        <w:ind w:left="2268" w:hanging="283"/>
        <w:jc w:val="both"/>
        <w:rPr>
          <w:rFonts w:ascii="Arial" w:hAnsi="Arial" w:cs="Arial"/>
          <w:lang w:val="el-GR"/>
        </w:rPr>
      </w:pPr>
      <w:r>
        <w:rPr>
          <w:rFonts w:ascii="Arial" w:hAnsi="Arial" w:cs="Arial"/>
          <w:lang w:val="el-GR"/>
        </w:rPr>
        <w:t>συλλογή</w:t>
      </w:r>
      <w:r w:rsidR="00A17756">
        <w:rPr>
          <w:rFonts w:ascii="Arial" w:hAnsi="Arial" w:cs="Arial"/>
          <w:lang w:val="el-GR"/>
        </w:rPr>
        <w:t xml:space="preserve"> </w:t>
      </w:r>
      <w:r>
        <w:rPr>
          <w:rFonts w:ascii="Arial" w:hAnsi="Arial" w:cs="Arial"/>
          <w:lang w:val="el-GR"/>
        </w:rPr>
        <w:t>δεδομένων</w:t>
      </w:r>
      <w:r w:rsidR="00A17756">
        <w:rPr>
          <w:rFonts w:ascii="Arial" w:hAnsi="Arial" w:cs="Arial"/>
          <w:lang w:val="el-GR"/>
        </w:rPr>
        <w:t xml:space="preserve"> μέσω </w:t>
      </w:r>
      <w:proofErr w:type="spellStart"/>
      <w:r w:rsidR="00A17756" w:rsidRPr="00707522">
        <w:rPr>
          <w:rFonts w:ascii="Arial" w:hAnsi="Arial" w:cs="Arial"/>
          <w:lang w:val="el-GR"/>
        </w:rPr>
        <w:t>cookie</w:t>
      </w:r>
      <w:proofErr w:type="spellEnd"/>
      <w:r w:rsidR="00A17756">
        <w:rPr>
          <w:rFonts w:ascii="Arial" w:hAnsi="Arial" w:cs="Arial"/>
          <w:lang w:val="en-US"/>
        </w:rPr>
        <w:t>s</w:t>
      </w:r>
      <w:r w:rsidR="00A17756" w:rsidRPr="00707522">
        <w:rPr>
          <w:rFonts w:ascii="Arial" w:hAnsi="Arial" w:cs="Arial"/>
          <w:lang w:val="el-GR"/>
        </w:rPr>
        <w:t xml:space="preserve"> </w:t>
      </w:r>
      <w:r w:rsidR="00A17756" w:rsidRPr="00707522">
        <w:rPr>
          <w:rFonts w:ascii="Arial" w:hAnsi="Arial" w:cs="Arial"/>
          <w:color w:val="0000FF"/>
          <w:lang w:val="el-GR"/>
        </w:rPr>
        <w:t xml:space="preserve">….. π.χ. ασφάλειας, διαδικασιών, διαφημίσεων, </w:t>
      </w:r>
      <w:proofErr w:type="spellStart"/>
      <w:r w:rsidR="00A17756" w:rsidRPr="00707522">
        <w:rPr>
          <w:rFonts w:ascii="Arial" w:hAnsi="Arial" w:cs="Arial"/>
          <w:color w:val="0000FF"/>
          <w:lang w:val="el-GR"/>
        </w:rPr>
        <w:t>επισκεψιμότητας</w:t>
      </w:r>
      <w:proofErr w:type="spellEnd"/>
      <w:r w:rsidR="00A17756" w:rsidRPr="00707522">
        <w:rPr>
          <w:rFonts w:ascii="Arial" w:hAnsi="Arial" w:cs="Arial"/>
          <w:color w:val="0000FF"/>
          <w:lang w:val="el-GR"/>
        </w:rPr>
        <w:t xml:space="preserve"> και άλλα….</w:t>
      </w:r>
      <w:r w:rsidR="00A17756">
        <w:rPr>
          <w:rFonts w:ascii="Arial" w:hAnsi="Arial" w:cs="Arial"/>
          <w:lang w:val="el-GR"/>
        </w:rPr>
        <w:t xml:space="preserve"> (</w:t>
      </w:r>
      <w:r w:rsidR="00A17756" w:rsidRPr="00A17756">
        <w:rPr>
          <w:rFonts w:ascii="Arial" w:hAnsi="Arial" w:cs="Arial"/>
          <w:lang w:val="el-GR"/>
        </w:rPr>
        <w:t>Ονοματεπώνυμο, ΑΦΜ, ΔΟΥ,  διεύθυνση διαμονής και παράδοσης, τηλέφωνα επικοινωνίας</w:t>
      </w:r>
      <w:r w:rsidR="00A17756">
        <w:rPr>
          <w:rFonts w:ascii="Arial" w:hAnsi="Arial" w:cs="Arial"/>
          <w:lang w:val="el-GR"/>
        </w:rPr>
        <w:t>) τα οποία</w:t>
      </w:r>
      <w:r w:rsidR="00A17756" w:rsidRPr="00707522">
        <w:rPr>
          <w:rFonts w:ascii="Arial" w:hAnsi="Arial" w:cs="Arial"/>
          <w:lang w:val="el-GR"/>
        </w:rPr>
        <w:t xml:space="preserve"> </w:t>
      </w:r>
      <w:r w:rsidR="00A17756">
        <w:rPr>
          <w:rFonts w:ascii="Arial" w:hAnsi="Arial" w:cs="Arial"/>
          <w:lang w:val="el-GR"/>
        </w:rPr>
        <w:t xml:space="preserve">απαιτούνται για την </w:t>
      </w:r>
      <w:r w:rsidR="00A17756" w:rsidRPr="00A17756">
        <w:rPr>
          <w:rFonts w:ascii="Arial" w:hAnsi="Arial" w:cs="Arial"/>
          <w:lang w:val="el-GR"/>
        </w:rPr>
        <w:t xml:space="preserve">ταυτοποίηση πελάτη, έκδοση φορολογικών στοιχείων, παράδοση προϊόντων </w:t>
      </w:r>
    </w:p>
    <w:p w:rsidR="00A17756" w:rsidRDefault="00D80460" w:rsidP="00A17756">
      <w:pPr>
        <w:numPr>
          <w:ilvl w:val="1"/>
          <w:numId w:val="55"/>
        </w:numPr>
        <w:ind w:left="2268" w:hanging="283"/>
        <w:jc w:val="both"/>
        <w:rPr>
          <w:rFonts w:ascii="Arial" w:hAnsi="Arial" w:cs="Arial"/>
          <w:lang w:val="el-GR"/>
        </w:rPr>
      </w:pPr>
      <w:r>
        <w:rPr>
          <w:rFonts w:ascii="Arial" w:hAnsi="Arial" w:cs="Arial"/>
          <w:lang w:val="el-GR"/>
        </w:rPr>
        <w:t xml:space="preserve">συλλογή και </w:t>
      </w:r>
      <w:r w:rsidRPr="00A17756">
        <w:rPr>
          <w:rFonts w:ascii="Arial" w:hAnsi="Arial" w:cs="Arial"/>
          <w:lang w:val="el-GR"/>
        </w:rPr>
        <w:t xml:space="preserve">στατιστική επεξεργασία </w:t>
      </w:r>
      <w:r>
        <w:rPr>
          <w:rFonts w:ascii="Arial" w:hAnsi="Arial" w:cs="Arial"/>
          <w:lang w:val="el-GR"/>
        </w:rPr>
        <w:t>προς</w:t>
      </w:r>
      <w:r w:rsidRPr="00A17756">
        <w:rPr>
          <w:rFonts w:ascii="Arial" w:hAnsi="Arial" w:cs="Arial"/>
          <w:lang w:val="el-GR"/>
        </w:rPr>
        <w:t xml:space="preserve"> βελτιστοποίηση των διαδικασιών και της παρεχόμενης υπηρεσίας </w:t>
      </w:r>
      <w:r>
        <w:rPr>
          <w:lang w:val="el-GR"/>
        </w:rPr>
        <w:t xml:space="preserve">των ειδών και ποσοτήτων </w:t>
      </w:r>
      <w:r w:rsidR="00A17756" w:rsidRPr="00A17756">
        <w:rPr>
          <w:lang w:val="el-GR"/>
        </w:rPr>
        <w:t xml:space="preserve">που προμηθεύεται κάθε πελάτης </w:t>
      </w:r>
      <w:r>
        <w:rPr>
          <w:lang w:val="el-GR"/>
        </w:rPr>
        <w:t>καθώς και την</w:t>
      </w:r>
      <w:r w:rsidR="00A17756" w:rsidRPr="00A17756">
        <w:rPr>
          <w:lang w:val="el-GR"/>
        </w:rPr>
        <w:t xml:space="preserve"> συχνότητα προμήθειας</w:t>
      </w:r>
      <w:r w:rsidR="00A17756" w:rsidRPr="00707522">
        <w:rPr>
          <w:rFonts w:ascii="Arial" w:hAnsi="Arial" w:cs="Arial"/>
          <w:lang w:val="el-GR"/>
        </w:rPr>
        <w:t xml:space="preserve"> </w:t>
      </w:r>
    </w:p>
    <w:p w:rsidR="00A17756" w:rsidRPr="00A17756" w:rsidRDefault="00A17756" w:rsidP="00D80460">
      <w:pPr>
        <w:numPr>
          <w:ilvl w:val="1"/>
          <w:numId w:val="55"/>
        </w:numPr>
        <w:ind w:left="2268" w:hanging="283"/>
        <w:jc w:val="both"/>
        <w:rPr>
          <w:rFonts w:ascii="Arial" w:hAnsi="Arial" w:cs="Arial"/>
          <w:lang w:val="el-GR"/>
        </w:rPr>
      </w:pPr>
      <w:r w:rsidRPr="00A17756">
        <w:rPr>
          <w:rFonts w:ascii="Arial" w:hAnsi="Arial" w:cs="Arial"/>
          <w:lang w:val="el-GR"/>
        </w:rPr>
        <w:t>Τα δεδομένα αυτά διατηρούνται και υφίστανται επεξεργασία στα συστήματα της εταιρείας μας για χρονικό διάστημα που ορίζεται από την φορολογική νομοθεσία και τουλάχιστον για όσο καιρό ο λογαριασμός του χρήση είναι ενεργός.</w:t>
      </w:r>
    </w:p>
    <w:p w:rsidR="00A17756" w:rsidRPr="00A17756" w:rsidRDefault="00A17756" w:rsidP="00D80460">
      <w:pPr>
        <w:numPr>
          <w:ilvl w:val="1"/>
          <w:numId w:val="55"/>
        </w:numPr>
        <w:ind w:left="2268" w:hanging="283"/>
        <w:jc w:val="both"/>
        <w:rPr>
          <w:rFonts w:ascii="Arial" w:hAnsi="Arial" w:cs="Arial"/>
          <w:lang w:val="el-GR"/>
        </w:rPr>
      </w:pPr>
      <w:r w:rsidRPr="00A17756">
        <w:rPr>
          <w:rFonts w:ascii="Arial" w:hAnsi="Arial" w:cs="Arial"/>
          <w:lang w:val="el-GR"/>
        </w:rPr>
        <w:t>Ο χρήστης έχει ανά πάσα στιγμή δικαίωμα να ζητήσει περιορισμό ή διαγραφή των δεδομένων και των στοιχείων επεξεργασίας εκτός αν αυτό δεν επιτρέπεται από την φορολογική νομοθεσία.</w:t>
      </w:r>
    </w:p>
    <w:p w:rsidR="00D80460" w:rsidRDefault="00D80460" w:rsidP="00A17756">
      <w:pPr>
        <w:numPr>
          <w:ilvl w:val="1"/>
          <w:numId w:val="19"/>
        </w:numPr>
        <w:ind w:left="1800"/>
        <w:jc w:val="both"/>
        <w:rPr>
          <w:rFonts w:ascii="Arial" w:hAnsi="Arial" w:cs="Arial"/>
          <w:lang w:val="el-GR"/>
        </w:rPr>
      </w:pPr>
      <w:r>
        <w:rPr>
          <w:rFonts w:ascii="Arial" w:hAnsi="Arial" w:cs="Arial"/>
          <w:lang w:val="el-GR"/>
        </w:rPr>
        <w:t>Τα δ</w:t>
      </w:r>
      <w:r w:rsidR="00A17756" w:rsidRPr="00A17756">
        <w:rPr>
          <w:rFonts w:ascii="Arial" w:hAnsi="Arial" w:cs="Arial"/>
          <w:lang w:val="el-GR"/>
        </w:rPr>
        <w:t xml:space="preserve">εδομένα που αφορούν τα είδη και τις ποσότητες των εμπορευμάτων που διακινούνται μέσα από το ηλεκτρονικό κατάστημα pamesupermarket.gr και τα οποία δεν συνδέονται με τον καταναλωτή ως φυσικό πρόσωπο δεν αποτελούν δεδομένα προσωπικού χαρακτήρα υπό την έννοια του άρθρου 4 του Γεν. Κανονισμού 679/2016 </w:t>
      </w:r>
      <w:proofErr w:type="spellStart"/>
      <w:r w:rsidR="00A17756" w:rsidRPr="00A17756">
        <w:rPr>
          <w:rFonts w:ascii="Arial" w:hAnsi="Arial" w:cs="Arial"/>
          <w:lang w:val="el-GR"/>
        </w:rPr>
        <w:t>περι</w:t>
      </w:r>
      <w:proofErr w:type="spellEnd"/>
      <w:r w:rsidR="00A17756" w:rsidRPr="00A17756">
        <w:rPr>
          <w:rFonts w:ascii="Arial" w:hAnsi="Arial" w:cs="Arial"/>
          <w:lang w:val="el-GR"/>
        </w:rPr>
        <w:t xml:space="preserve"> προστασίας του ατόμου από την επεξεργασία δεδομένων προσωπικού χαρακτήρα. </w:t>
      </w:r>
    </w:p>
    <w:p w:rsidR="00A17756" w:rsidRPr="00707522" w:rsidRDefault="00A17756" w:rsidP="00A17756">
      <w:pPr>
        <w:numPr>
          <w:ilvl w:val="1"/>
          <w:numId w:val="19"/>
        </w:numPr>
        <w:ind w:left="1800"/>
        <w:jc w:val="both"/>
        <w:rPr>
          <w:rFonts w:ascii="Arial" w:hAnsi="Arial" w:cs="Arial"/>
          <w:lang w:val="el-GR"/>
        </w:rPr>
      </w:pPr>
      <w:r w:rsidRPr="00A17756">
        <w:rPr>
          <w:rFonts w:ascii="Arial" w:hAnsi="Arial" w:cs="Arial"/>
          <w:lang w:val="el-GR"/>
        </w:rPr>
        <w:t xml:space="preserve">Τα δεδομένα πωλήσεων προϊόντων αποτελούν πληροφορία ιδιοκτησίας της εταιρείας </w:t>
      </w:r>
      <w:r w:rsidR="00BD291A">
        <w:rPr>
          <w:rFonts w:ascii="Arial" w:hAnsi="Arial" w:cs="Arial"/>
          <w:b/>
          <w:lang w:val="el-GR"/>
        </w:rPr>
        <w:t xml:space="preserve">Δίκτυο Διανομών </w:t>
      </w:r>
      <w:proofErr w:type="spellStart"/>
      <w:r w:rsidR="00BD291A">
        <w:rPr>
          <w:rFonts w:ascii="Arial" w:hAnsi="Arial" w:cs="Arial"/>
          <w:b/>
          <w:lang w:val="el-GR"/>
        </w:rPr>
        <w:t>Αφοι</w:t>
      </w:r>
      <w:proofErr w:type="spellEnd"/>
      <w:r w:rsidR="00BD291A">
        <w:rPr>
          <w:rFonts w:ascii="Arial" w:hAnsi="Arial" w:cs="Arial"/>
          <w:b/>
          <w:lang w:val="el-GR"/>
        </w:rPr>
        <w:t xml:space="preserve"> </w:t>
      </w:r>
      <w:proofErr w:type="spellStart"/>
      <w:r w:rsidR="00BD291A">
        <w:rPr>
          <w:rFonts w:ascii="Arial" w:hAnsi="Arial" w:cs="Arial"/>
          <w:b/>
          <w:lang w:val="el-GR"/>
        </w:rPr>
        <w:t>Κοντζόγλου</w:t>
      </w:r>
      <w:proofErr w:type="spellEnd"/>
      <w:r w:rsidR="00BD291A">
        <w:rPr>
          <w:rFonts w:ascii="Arial" w:hAnsi="Arial" w:cs="Arial"/>
          <w:b/>
          <w:lang w:val="el-GR"/>
        </w:rPr>
        <w:t xml:space="preserve"> Α.Ε. </w:t>
      </w:r>
      <w:r w:rsidRPr="00A17756">
        <w:rPr>
          <w:rFonts w:ascii="Arial" w:hAnsi="Arial" w:cs="Arial"/>
          <w:lang w:val="el-GR"/>
        </w:rPr>
        <w:t xml:space="preserve">και  η εταιρεία διατηρεί το δικαίωμα βάσει έννομου συμφέροντος να τα διαβιβάζει (χωρίς δυνατότητα εξακρίβωσης ονόματος προσώπου) σε ηλεκτρονικές πλατφόρμες εταιρειών προς στατιστική επεξεργασία για λογαριασμό των προμηθευτών της εταιρείας για την βελτιστοποίηση των παρεχόμενων υπηρεσιών. </w:t>
      </w:r>
    </w:p>
    <w:p w:rsidR="00D80460" w:rsidRDefault="00D80460">
      <w:pPr>
        <w:rPr>
          <w:rFonts w:ascii="Arial" w:hAnsi="Arial" w:cs="Arial"/>
          <w:lang w:val="el-GR"/>
        </w:rPr>
      </w:pPr>
      <w:r>
        <w:rPr>
          <w:rFonts w:ascii="Arial" w:hAnsi="Arial" w:cs="Arial"/>
          <w:lang w:val="el-GR"/>
        </w:rPr>
        <w:br w:type="page"/>
      </w:r>
    </w:p>
    <w:p w:rsidR="00707522" w:rsidRPr="00960402" w:rsidRDefault="00707522" w:rsidP="00A17756">
      <w:pPr>
        <w:ind w:left="786"/>
        <w:jc w:val="both"/>
        <w:rPr>
          <w:rFonts w:ascii="Arial" w:hAnsi="Arial" w:cs="Arial"/>
          <w:lang w:val="el-GR"/>
        </w:rPr>
      </w:pPr>
    </w:p>
    <w:p w:rsidR="007F2C57" w:rsidRPr="00707522" w:rsidRDefault="007F2C57" w:rsidP="00707522">
      <w:pPr>
        <w:ind w:left="426"/>
        <w:jc w:val="both"/>
        <w:rPr>
          <w:rFonts w:ascii="Arial" w:hAnsi="Arial" w:cs="Arial"/>
          <w:lang w:val="el-GR"/>
        </w:rPr>
      </w:pPr>
    </w:p>
    <w:p w:rsidR="00565D5D" w:rsidRPr="00EB1708" w:rsidRDefault="00565D5D" w:rsidP="00565D5D">
      <w:pPr>
        <w:tabs>
          <w:tab w:val="left" w:pos="1395"/>
        </w:tabs>
        <w:rPr>
          <w:rFonts w:ascii="Arial" w:hAnsi="Arial" w:cs="Arial"/>
          <w:b/>
          <w:lang w:val="el-GR"/>
        </w:rPr>
      </w:pPr>
      <w:r>
        <w:rPr>
          <w:rFonts w:ascii="Arial" w:hAnsi="Arial" w:cs="Arial"/>
          <w:b/>
          <w:lang w:val="el-GR"/>
        </w:rPr>
        <w:t>Ενέργειες για την συμμόρφωση</w:t>
      </w:r>
    </w:p>
    <w:p w:rsidR="007727A3" w:rsidRPr="005D2CAA" w:rsidRDefault="007727A3" w:rsidP="005530AC">
      <w:pPr>
        <w:jc w:val="both"/>
        <w:rPr>
          <w:sz w:val="22"/>
        </w:rPr>
      </w:pPr>
    </w:p>
    <w:p w:rsidR="003D2DDF" w:rsidRPr="00707522" w:rsidRDefault="00960402" w:rsidP="00D86D89">
      <w:pPr>
        <w:numPr>
          <w:ilvl w:val="0"/>
          <w:numId w:val="49"/>
        </w:numPr>
        <w:tabs>
          <w:tab w:val="clear" w:pos="1080"/>
          <w:tab w:val="left" w:pos="426"/>
        </w:tabs>
        <w:spacing w:after="120"/>
        <w:ind w:left="426" w:hanging="426"/>
        <w:jc w:val="both"/>
        <w:rPr>
          <w:rFonts w:ascii="Arial" w:hAnsi="Arial" w:cs="Arial"/>
          <w:lang w:val="el-GR"/>
        </w:rPr>
      </w:pPr>
      <w:r w:rsidRPr="005D2CAA">
        <w:rPr>
          <w:rFonts w:ascii="Arial" w:hAnsi="Arial" w:cs="Arial"/>
          <w:lang w:val="el-GR"/>
        </w:rPr>
        <w:t xml:space="preserve">Σύναψη συμβάσεων συνεργασίας με προμηθευτές προϊόντων και υπηρεσιών </w:t>
      </w:r>
      <w:r w:rsidR="005D2CAA" w:rsidRPr="005D2CAA">
        <w:rPr>
          <w:rFonts w:ascii="Arial" w:hAnsi="Arial" w:cs="Arial"/>
          <w:lang w:val="el-GR"/>
        </w:rPr>
        <w:t>που</w:t>
      </w:r>
      <w:r w:rsidRPr="005D2CAA">
        <w:rPr>
          <w:rFonts w:ascii="Arial" w:hAnsi="Arial" w:cs="Arial"/>
          <w:lang w:val="el-GR"/>
        </w:rPr>
        <w:t xml:space="preserve"> επηρεά</w:t>
      </w:r>
      <w:r w:rsidR="005D2CAA" w:rsidRPr="005D2CAA">
        <w:rPr>
          <w:rFonts w:ascii="Arial" w:hAnsi="Arial" w:cs="Arial"/>
          <w:lang w:val="el-GR"/>
        </w:rPr>
        <w:t>ζ</w:t>
      </w:r>
      <w:r w:rsidRPr="005D2CAA">
        <w:rPr>
          <w:rFonts w:ascii="Arial" w:hAnsi="Arial" w:cs="Arial"/>
          <w:lang w:val="el-GR"/>
        </w:rPr>
        <w:t xml:space="preserve">ουν την επίδοση της </w:t>
      </w:r>
      <w:r w:rsidR="00D86D89">
        <w:rPr>
          <w:rFonts w:ascii="Arial" w:hAnsi="Arial" w:cs="Arial"/>
          <w:lang w:val="el-GR"/>
        </w:rPr>
        <w:t>εταιρείας</w:t>
      </w:r>
      <w:r w:rsidR="00AF3D7C">
        <w:rPr>
          <w:rFonts w:ascii="Arial" w:hAnsi="Arial" w:cs="Arial"/>
          <w:lang w:val="el-GR"/>
        </w:rPr>
        <w:t xml:space="preserve"> </w:t>
      </w:r>
      <w:r w:rsidRPr="005D2CAA">
        <w:rPr>
          <w:rFonts w:ascii="Arial" w:hAnsi="Arial" w:cs="Arial"/>
          <w:lang w:val="el-GR"/>
        </w:rPr>
        <w:t>σχετικά με την ασφάλεια των πληροφοριών</w:t>
      </w:r>
    </w:p>
    <w:p w:rsidR="00707522" w:rsidRPr="005D2CAA" w:rsidRDefault="00707522" w:rsidP="00D86D89">
      <w:pPr>
        <w:numPr>
          <w:ilvl w:val="0"/>
          <w:numId w:val="49"/>
        </w:numPr>
        <w:tabs>
          <w:tab w:val="clear" w:pos="1080"/>
          <w:tab w:val="left" w:pos="426"/>
        </w:tabs>
        <w:spacing w:after="120"/>
        <w:ind w:left="426" w:hanging="426"/>
        <w:jc w:val="both"/>
        <w:rPr>
          <w:rFonts w:ascii="Arial" w:hAnsi="Arial" w:cs="Arial"/>
          <w:lang w:val="el-GR"/>
        </w:rPr>
      </w:pPr>
      <w:r>
        <w:rPr>
          <w:rFonts w:ascii="Arial" w:hAnsi="Arial" w:cs="Arial"/>
          <w:lang w:val="el-GR"/>
        </w:rPr>
        <w:t xml:space="preserve">Εξασφάλιση </w:t>
      </w:r>
      <w:r w:rsidR="00D80460">
        <w:rPr>
          <w:rFonts w:ascii="Arial" w:hAnsi="Arial" w:cs="Arial"/>
          <w:lang w:val="el-GR"/>
        </w:rPr>
        <w:t>της ενημέρωσης και συναίνεσης (όπου απαιτείται) των προσώπων για την επεξεργασία των δεδομένων προσωπικού χαρακτήρα που τους αφορούν και τήρηση σχετικού αρχείου</w:t>
      </w:r>
    </w:p>
    <w:p w:rsidR="005530AC" w:rsidRPr="006646D6" w:rsidRDefault="0062090F" w:rsidP="00AF3D7C">
      <w:pPr>
        <w:pStyle w:val="2"/>
        <w:numPr>
          <w:ilvl w:val="0"/>
          <w:numId w:val="53"/>
        </w:numPr>
        <w:spacing w:before="0" w:after="0"/>
        <w:ind w:left="567" w:hanging="567"/>
        <w:jc w:val="both"/>
        <w:rPr>
          <w:lang w:val="el-GR"/>
        </w:rPr>
      </w:pPr>
      <w:bookmarkStart w:id="48" w:name="_Toc248904331"/>
      <w:bookmarkStart w:id="49" w:name="_Toc248904654"/>
      <w:r w:rsidRPr="006646D6">
        <w:rPr>
          <w:lang w:val="el-GR"/>
        </w:rPr>
        <w:br w:type="page"/>
      </w:r>
      <w:bookmarkStart w:id="50" w:name="_Toc508795792"/>
      <w:r w:rsidR="003D2DDF">
        <w:rPr>
          <w:lang w:val="el-GR"/>
        </w:rPr>
        <w:lastRenderedPageBreak/>
        <w:t>Ετήσιος Έλεγχος Κατάστασης</w:t>
      </w:r>
      <w:bookmarkEnd w:id="50"/>
      <w:r w:rsidR="003D2DDF">
        <w:rPr>
          <w:lang w:val="el-GR"/>
        </w:rPr>
        <w:t xml:space="preserve"> </w:t>
      </w:r>
      <w:bookmarkEnd w:id="48"/>
      <w:bookmarkEnd w:id="49"/>
    </w:p>
    <w:p w:rsidR="005530AC" w:rsidRDefault="005530AC" w:rsidP="005530AC">
      <w:pPr>
        <w:jc w:val="both"/>
        <w:rPr>
          <w:sz w:val="22"/>
          <w:lang w:val="el-GR"/>
        </w:rPr>
      </w:pPr>
    </w:p>
    <w:p w:rsidR="00AF3D7C" w:rsidRPr="005D2CAA" w:rsidRDefault="00AF3D7C" w:rsidP="00AF3D7C">
      <w:pPr>
        <w:tabs>
          <w:tab w:val="left" w:pos="1395"/>
        </w:tabs>
        <w:rPr>
          <w:rFonts w:ascii="Arial" w:hAnsi="Arial" w:cs="Arial"/>
          <w:b/>
        </w:rPr>
      </w:pPr>
      <w:r w:rsidRPr="005D2CAA">
        <w:rPr>
          <w:rFonts w:ascii="Arial" w:hAnsi="Arial" w:cs="Arial"/>
          <w:b/>
          <w:lang w:val="el-GR"/>
        </w:rPr>
        <w:t>Γενικά</w:t>
      </w:r>
      <w:r w:rsidRPr="005D2CAA">
        <w:rPr>
          <w:rFonts w:ascii="Arial" w:hAnsi="Arial" w:cs="Arial"/>
          <w:b/>
          <w:lang w:val="en-US"/>
        </w:rPr>
        <w:t xml:space="preserve"> </w:t>
      </w:r>
      <w:r w:rsidRPr="005D2CAA">
        <w:rPr>
          <w:rFonts w:ascii="Arial" w:hAnsi="Arial" w:cs="Arial"/>
          <w:b/>
          <w:lang w:val="el-GR"/>
        </w:rPr>
        <w:t>Σημεία</w:t>
      </w:r>
    </w:p>
    <w:p w:rsidR="00AF3D7C" w:rsidRDefault="00AF3D7C" w:rsidP="005530AC">
      <w:pPr>
        <w:jc w:val="both"/>
        <w:rPr>
          <w:sz w:val="22"/>
          <w:lang w:val="el-GR"/>
        </w:rPr>
      </w:pPr>
    </w:p>
    <w:p w:rsidR="00EE3233" w:rsidRDefault="00AF3D7C" w:rsidP="00AF3D7C">
      <w:pPr>
        <w:numPr>
          <w:ilvl w:val="0"/>
          <w:numId w:val="19"/>
        </w:numPr>
        <w:tabs>
          <w:tab w:val="clear" w:pos="720"/>
          <w:tab w:val="num" w:pos="426"/>
        </w:tabs>
        <w:ind w:left="426" w:hanging="426"/>
        <w:jc w:val="both"/>
        <w:rPr>
          <w:rFonts w:ascii="Arial" w:hAnsi="Arial" w:cs="Arial"/>
          <w:lang w:val="el-GR"/>
        </w:rPr>
      </w:pPr>
      <w:r w:rsidRPr="00FA72C3">
        <w:rPr>
          <w:rFonts w:ascii="Arial" w:hAnsi="Arial" w:cs="Arial"/>
          <w:lang w:val="el-GR"/>
        </w:rPr>
        <w:t xml:space="preserve">Κατά την δραστηριοποίηση της εταιρείας </w:t>
      </w:r>
      <w:r w:rsidR="00BD291A">
        <w:rPr>
          <w:rFonts w:ascii="Arial" w:hAnsi="Arial" w:cs="Arial"/>
          <w:b/>
          <w:lang w:val="el-GR"/>
        </w:rPr>
        <w:t xml:space="preserve">Δίκτυο Διανομών </w:t>
      </w:r>
      <w:proofErr w:type="spellStart"/>
      <w:r w:rsidR="00BD291A">
        <w:rPr>
          <w:rFonts w:ascii="Arial" w:hAnsi="Arial" w:cs="Arial"/>
          <w:b/>
          <w:lang w:val="el-GR"/>
        </w:rPr>
        <w:t>Αφοι</w:t>
      </w:r>
      <w:proofErr w:type="spellEnd"/>
      <w:r w:rsidR="00BD291A">
        <w:rPr>
          <w:rFonts w:ascii="Arial" w:hAnsi="Arial" w:cs="Arial"/>
          <w:b/>
          <w:lang w:val="el-GR"/>
        </w:rPr>
        <w:t xml:space="preserve"> </w:t>
      </w:r>
      <w:proofErr w:type="spellStart"/>
      <w:r w:rsidR="00BD291A">
        <w:rPr>
          <w:rFonts w:ascii="Arial" w:hAnsi="Arial" w:cs="Arial"/>
          <w:b/>
          <w:lang w:val="el-GR"/>
        </w:rPr>
        <w:t>Κοντζόγλου</w:t>
      </w:r>
      <w:proofErr w:type="spellEnd"/>
      <w:r w:rsidR="00BD291A">
        <w:rPr>
          <w:rFonts w:ascii="Arial" w:hAnsi="Arial" w:cs="Arial"/>
          <w:b/>
          <w:lang w:val="el-GR"/>
        </w:rPr>
        <w:t xml:space="preserve"> Α.Ε. </w:t>
      </w:r>
      <w:r w:rsidR="00EE3233">
        <w:rPr>
          <w:rFonts w:ascii="Arial" w:hAnsi="Arial" w:cs="Arial"/>
          <w:lang w:val="el-GR"/>
        </w:rPr>
        <w:t xml:space="preserve">το σύστημα πληροφορικής, </w:t>
      </w:r>
      <w:r>
        <w:rPr>
          <w:rFonts w:ascii="Arial" w:hAnsi="Arial" w:cs="Arial"/>
          <w:lang w:val="el-GR"/>
        </w:rPr>
        <w:t xml:space="preserve">η επάρκεια των </w:t>
      </w:r>
      <w:r w:rsidR="00EE3233">
        <w:rPr>
          <w:rFonts w:ascii="Arial" w:hAnsi="Arial" w:cs="Arial"/>
          <w:lang w:val="el-GR"/>
        </w:rPr>
        <w:t>πόρων και των τεχνικών και οργανωτικών μέτρων αντιμετώπισης των κινδύνων και γενικά η επάρκεια και αποτελεσματικότητα του συστήματος για την υποστήριξη των δραστηριοτήτων της εταιρείας, ελέγχεται τακτικά και προσαρμόζεται κατάλληλα</w:t>
      </w:r>
    </w:p>
    <w:p w:rsidR="00AF3D7C" w:rsidRPr="006646D6" w:rsidRDefault="00AF3D7C" w:rsidP="005530AC">
      <w:pPr>
        <w:jc w:val="both"/>
        <w:rPr>
          <w:sz w:val="22"/>
          <w:lang w:val="el-GR"/>
        </w:rPr>
      </w:pPr>
    </w:p>
    <w:p w:rsidR="00AF3D7C" w:rsidRPr="00EB1708" w:rsidRDefault="00AF3D7C" w:rsidP="00AF3D7C">
      <w:pPr>
        <w:tabs>
          <w:tab w:val="left" w:pos="1395"/>
        </w:tabs>
        <w:rPr>
          <w:rFonts w:ascii="Arial" w:hAnsi="Arial" w:cs="Arial"/>
          <w:b/>
          <w:lang w:val="el-GR"/>
        </w:rPr>
      </w:pPr>
      <w:r>
        <w:rPr>
          <w:rFonts w:ascii="Arial" w:hAnsi="Arial" w:cs="Arial"/>
          <w:b/>
          <w:lang w:val="el-GR"/>
        </w:rPr>
        <w:t>Ενέργειες για την συμμόρφωση</w:t>
      </w:r>
    </w:p>
    <w:p w:rsidR="00D62608" w:rsidRPr="00CF636C" w:rsidRDefault="00D62608" w:rsidP="005530AC">
      <w:pPr>
        <w:jc w:val="both"/>
        <w:rPr>
          <w:sz w:val="22"/>
          <w:lang w:val="el-GR"/>
        </w:rPr>
      </w:pPr>
    </w:p>
    <w:p w:rsidR="005530AC" w:rsidRDefault="00EE3233" w:rsidP="00EE3233">
      <w:pPr>
        <w:numPr>
          <w:ilvl w:val="0"/>
          <w:numId w:val="23"/>
        </w:numPr>
        <w:tabs>
          <w:tab w:val="clear" w:pos="720"/>
          <w:tab w:val="num" w:pos="426"/>
        </w:tabs>
        <w:ind w:left="426" w:hanging="426"/>
        <w:jc w:val="both"/>
        <w:rPr>
          <w:rFonts w:ascii="Arial" w:hAnsi="Arial" w:cs="Arial"/>
          <w:lang w:val="el-GR"/>
        </w:rPr>
      </w:pPr>
      <w:r>
        <w:rPr>
          <w:rFonts w:ascii="Arial" w:hAnsi="Arial" w:cs="Arial"/>
          <w:lang w:val="el-GR"/>
        </w:rPr>
        <w:t>Σε ετήσια βάση</w:t>
      </w:r>
      <w:r w:rsidR="00AF3D7C" w:rsidRPr="00EE3233">
        <w:rPr>
          <w:rFonts w:ascii="Arial" w:hAnsi="Arial" w:cs="Arial"/>
          <w:lang w:val="el-GR"/>
        </w:rPr>
        <w:t xml:space="preserve"> διεξάγεται με ευθύνη του Υπ. Μηχανογράφησης εσωτερικός</w:t>
      </w:r>
      <w:r w:rsidR="00C0038A" w:rsidRPr="00EE3233">
        <w:rPr>
          <w:rFonts w:ascii="Arial" w:hAnsi="Arial" w:cs="Arial"/>
          <w:lang w:val="el-GR"/>
        </w:rPr>
        <w:t xml:space="preserve"> έλεγχος της κατάστασης όλων των συστημάτων και υποδομών </w:t>
      </w:r>
      <w:r w:rsidR="00C0038A" w:rsidRPr="00EE3233">
        <w:rPr>
          <w:rFonts w:ascii="Arial" w:hAnsi="Arial" w:cs="Arial"/>
          <w:lang w:val="en-US"/>
        </w:rPr>
        <w:t>IT</w:t>
      </w:r>
      <w:r w:rsidR="00C0038A" w:rsidRPr="00EE3233">
        <w:rPr>
          <w:rFonts w:ascii="Arial" w:hAnsi="Arial" w:cs="Arial"/>
          <w:lang w:val="el-GR"/>
        </w:rPr>
        <w:t xml:space="preserve"> του οργανισμού</w:t>
      </w:r>
      <w:r w:rsidRPr="00EE3233">
        <w:rPr>
          <w:rFonts w:ascii="Arial" w:hAnsi="Arial" w:cs="Arial"/>
          <w:lang w:val="el-GR"/>
        </w:rPr>
        <w:t xml:space="preserve"> που</w:t>
      </w:r>
      <w:r w:rsidR="00C0038A" w:rsidRPr="00EE3233">
        <w:rPr>
          <w:rFonts w:ascii="Arial" w:hAnsi="Arial" w:cs="Arial"/>
          <w:lang w:val="el-GR"/>
        </w:rPr>
        <w:t xml:space="preserve"> περιλαμβάνει, αλλά δεν περιορίζεται, τα ακόλουθα:</w:t>
      </w:r>
    </w:p>
    <w:p w:rsidR="00703786" w:rsidRPr="00EE3233" w:rsidRDefault="00703786" w:rsidP="00703786">
      <w:pPr>
        <w:jc w:val="both"/>
        <w:rPr>
          <w:rFonts w:ascii="Arial" w:hAnsi="Arial" w:cs="Arial"/>
          <w:lang w:val="el-GR"/>
        </w:rPr>
      </w:pPr>
    </w:p>
    <w:p w:rsidR="00C0038A" w:rsidRPr="00AF3D7C" w:rsidRDefault="00C0038A" w:rsidP="00D86D89">
      <w:pPr>
        <w:numPr>
          <w:ilvl w:val="1"/>
          <w:numId w:val="2"/>
        </w:numPr>
        <w:tabs>
          <w:tab w:val="clear" w:pos="1440"/>
          <w:tab w:val="num" w:pos="709"/>
        </w:tabs>
        <w:spacing w:after="60"/>
        <w:ind w:left="709" w:hanging="283"/>
        <w:jc w:val="both"/>
        <w:rPr>
          <w:rFonts w:ascii="Arial" w:hAnsi="Arial" w:cs="Arial"/>
          <w:lang w:val="el-GR"/>
        </w:rPr>
      </w:pPr>
      <w:r>
        <w:rPr>
          <w:rFonts w:ascii="Arial" w:hAnsi="Arial" w:cs="Arial"/>
          <w:lang w:val="el-GR"/>
        </w:rPr>
        <w:t>Ένα πλήρες τεστ διείσδυσης</w:t>
      </w:r>
    </w:p>
    <w:p w:rsidR="005530AC" w:rsidRPr="006646D6" w:rsidRDefault="00C0038A" w:rsidP="00D86D89">
      <w:pPr>
        <w:numPr>
          <w:ilvl w:val="1"/>
          <w:numId w:val="2"/>
        </w:numPr>
        <w:tabs>
          <w:tab w:val="clear" w:pos="1440"/>
          <w:tab w:val="num" w:pos="709"/>
        </w:tabs>
        <w:spacing w:after="60"/>
        <w:ind w:left="709" w:hanging="283"/>
        <w:jc w:val="both"/>
        <w:rPr>
          <w:rFonts w:ascii="Arial" w:hAnsi="Arial" w:cs="Arial"/>
          <w:lang w:val="el-GR"/>
        </w:rPr>
      </w:pPr>
      <w:r>
        <w:rPr>
          <w:rFonts w:ascii="Arial" w:hAnsi="Arial" w:cs="Arial"/>
          <w:lang w:val="el-GR"/>
        </w:rPr>
        <w:t xml:space="preserve">Μία σύνοψη δικτύου που θα προσδιορίζει όλες τις </w:t>
      </w:r>
      <w:proofErr w:type="spellStart"/>
      <w:r>
        <w:rPr>
          <w:rFonts w:ascii="Arial" w:hAnsi="Arial" w:cs="Arial"/>
          <w:lang w:val="el-GR"/>
        </w:rPr>
        <w:t>διευθυνσιοδοτημένες</w:t>
      </w:r>
      <w:proofErr w:type="spellEnd"/>
      <w:r>
        <w:rPr>
          <w:rFonts w:ascii="Arial" w:hAnsi="Arial" w:cs="Arial"/>
          <w:lang w:val="el-GR"/>
        </w:rPr>
        <w:t xml:space="preserve"> συσκευές με </w:t>
      </w:r>
      <w:r w:rsidRPr="00D86D89">
        <w:rPr>
          <w:rFonts w:ascii="Arial" w:hAnsi="Arial" w:cs="Arial"/>
          <w:lang w:val="el-GR"/>
        </w:rPr>
        <w:t>IP</w:t>
      </w:r>
      <w:r w:rsidRPr="006646D6">
        <w:rPr>
          <w:rFonts w:ascii="Arial" w:hAnsi="Arial" w:cs="Arial"/>
          <w:lang w:val="el-GR"/>
        </w:rPr>
        <w:t>.</w:t>
      </w:r>
    </w:p>
    <w:p w:rsidR="00C0038A" w:rsidRPr="006646D6" w:rsidRDefault="00C0038A" w:rsidP="00D86D89">
      <w:pPr>
        <w:numPr>
          <w:ilvl w:val="1"/>
          <w:numId w:val="2"/>
        </w:numPr>
        <w:tabs>
          <w:tab w:val="clear" w:pos="1440"/>
          <w:tab w:val="num" w:pos="709"/>
        </w:tabs>
        <w:spacing w:after="60"/>
        <w:ind w:left="709" w:hanging="283"/>
        <w:jc w:val="both"/>
        <w:rPr>
          <w:rFonts w:ascii="Arial" w:hAnsi="Arial" w:cs="Arial"/>
          <w:lang w:val="el-GR"/>
        </w:rPr>
      </w:pPr>
      <w:r>
        <w:rPr>
          <w:rFonts w:ascii="Arial" w:hAnsi="Arial" w:cs="Arial"/>
          <w:lang w:val="el-GR"/>
        </w:rPr>
        <w:t xml:space="preserve">Μία ανάλυση δικτύου, συμπεριλαμβανομένων </w:t>
      </w:r>
      <w:proofErr w:type="spellStart"/>
      <w:r w:rsidRPr="00D86D89">
        <w:rPr>
          <w:rFonts w:ascii="Arial" w:hAnsi="Arial" w:cs="Arial"/>
          <w:lang w:val="el-GR"/>
        </w:rPr>
        <w:t>exploitable</w:t>
      </w:r>
      <w:proofErr w:type="spellEnd"/>
      <w:r w:rsidRPr="006646D6">
        <w:rPr>
          <w:rFonts w:ascii="Arial" w:hAnsi="Arial" w:cs="Arial"/>
          <w:lang w:val="el-GR"/>
        </w:rPr>
        <w:t xml:space="preserve"> </w:t>
      </w:r>
      <w:proofErr w:type="spellStart"/>
      <w:r w:rsidRPr="00D86D89">
        <w:rPr>
          <w:rFonts w:ascii="Arial" w:hAnsi="Arial" w:cs="Arial"/>
          <w:lang w:val="el-GR"/>
        </w:rPr>
        <w:t>switches</w:t>
      </w:r>
      <w:proofErr w:type="spellEnd"/>
      <w:r w:rsidRPr="006646D6">
        <w:rPr>
          <w:rFonts w:ascii="Arial" w:hAnsi="Arial" w:cs="Arial"/>
          <w:lang w:val="el-GR"/>
        </w:rPr>
        <w:t xml:space="preserve"> </w:t>
      </w:r>
      <w:r>
        <w:rPr>
          <w:rFonts w:ascii="Arial" w:hAnsi="Arial" w:cs="Arial"/>
          <w:lang w:val="el-GR"/>
        </w:rPr>
        <w:t>και</w:t>
      </w:r>
      <w:r w:rsidRPr="006646D6">
        <w:rPr>
          <w:rFonts w:ascii="Arial" w:hAnsi="Arial" w:cs="Arial"/>
          <w:lang w:val="el-GR"/>
        </w:rPr>
        <w:t xml:space="preserve"> </w:t>
      </w:r>
      <w:proofErr w:type="spellStart"/>
      <w:r w:rsidRPr="00D86D89">
        <w:rPr>
          <w:rFonts w:ascii="Arial" w:hAnsi="Arial" w:cs="Arial"/>
          <w:lang w:val="el-GR"/>
        </w:rPr>
        <w:t>gateways</w:t>
      </w:r>
      <w:proofErr w:type="spellEnd"/>
      <w:r>
        <w:rPr>
          <w:rFonts w:ascii="Arial" w:hAnsi="Arial" w:cs="Arial"/>
          <w:lang w:val="el-GR"/>
        </w:rPr>
        <w:t>.</w:t>
      </w:r>
    </w:p>
    <w:p w:rsidR="005530AC" w:rsidRPr="006646D6" w:rsidRDefault="00C0038A" w:rsidP="00D86D89">
      <w:pPr>
        <w:numPr>
          <w:ilvl w:val="1"/>
          <w:numId w:val="2"/>
        </w:numPr>
        <w:tabs>
          <w:tab w:val="clear" w:pos="1440"/>
          <w:tab w:val="num" w:pos="709"/>
        </w:tabs>
        <w:spacing w:after="60"/>
        <w:ind w:left="709" w:hanging="283"/>
        <w:jc w:val="both"/>
        <w:rPr>
          <w:rFonts w:ascii="Arial" w:hAnsi="Arial" w:cs="Arial"/>
          <w:lang w:val="el-GR"/>
        </w:rPr>
      </w:pPr>
      <w:r>
        <w:rPr>
          <w:rFonts w:ascii="Arial" w:hAnsi="Arial" w:cs="Arial"/>
          <w:lang w:val="el-GR"/>
        </w:rPr>
        <w:t>Ανάλυση ευπαθειών (</w:t>
      </w:r>
      <w:proofErr w:type="spellStart"/>
      <w:r w:rsidRPr="00D86D89">
        <w:rPr>
          <w:rFonts w:ascii="Arial" w:hAnsi="Arial" w:cs="Arial"/>
          <w:lang w:val="el-GR"/>
        </w:rPr>
        <w:t>vulnerability</w:t>
      </w:r>
      <w:proofErr w:type="spellEnd"/>
      <w:r w:rsidRPr="006646D6">
        <w:rPr>
          <w:rFonts w:ascii="Arial" w:hAnsi="Arial" w:cs="Arial"/>
          <w:lang w:val="el-GR"/>
        </w:rPr>
        <w:t xml:space="preserve"> </w:t>
      </w:r>
      <w:proofErr w:type="spellStart"/>
      <w:r w:rsidRPr="00D86D89">
        <w:rPr>
          <w:rFonts w:ascii="Arial" w:hAnsi="Arial" w:cs="Arial"/>
          <w:lang w:val="el-GR"/>
        </w:rPr>
        <w:t>analysis</w:t>
      </w:r>
      <w:proofErr w:type="spellEnd"/>
      <w:r w:rsidRPr="006646D6">
        <w:rPr>
          <w:rFonts w:ascii="Arial" w:hAnsi="Arial" w:cs="Arial"/>
          <w:lang w:val="el-GR"/>
        </w:rPr>
        <w:t xml:space="preserve">), </w:t>
      </w:r>
      <w:r>
        <w:rPr>
          <w:rFonts w:ascii="Arial" w:hAnsi="Arial" w:cs="Arial"/>
          <w:lang w:val="el-GR"/>
        </w:rPr>
        <w:t xml:space="preserve">συμπεριλαμβανομένων </w:t>
      </w:r>
      <w:proofErr w:type="spellStart"/>
      <w:r w:rsidRPr="00D86D89">
        <w:rPr>
          <w:rFonts w:ascii="Arial" w:hAnsi="Arial" w:cs="Arial"/>
          <w:lang w:val="el-GR"/>
        </w:rPr>
        <w:t>patch</w:t>
      </w:r>
      <w:proofErr w:type="spellEnd"/>
      <w:r w:rsidRPr="006646D6">
        <w:rPr>
          <w:rFonts w:ascii="Arial" w:hAnsi="Arial" w:cs="Arial"/>
          <w:lang w:val="el-GR"/>
        </w:rPr>
        <w:t xml:space="preserve"> </w:t>
      </w:r>
      <w:proofErr w:type="spellStart"/>
      <w:r w:rsidRPr="00D86D89">
        <w:rPr>
          <w:rFonts w:ascii="Arial" w:hAnsi="Arial" w:cs="Arial"/>
          <w:lang w:val="el-GR"/>
        </w:rPr>
        <w:t>levels</w:t>
      </w:r>
      <w:proofErr w:type="spellEnd"/>
      <w:r>
        <w:rPr>
          <w:rFonts w:ascii="Arial" w:hAnsi="Arial" w:cs="Arial"/>
          <w:lang w:val="el-GR"/>
        </w:rPr>
        <w:t>, μη ασφαλής κωδικούς και των υπηρεσιών που χρησιμοποιούνται</w:t>
      </w:r>
      <w:r w:rsidR="00EE3233">
        <w:rPr>
          <w:rFonts w:ascii="Arial" w:hAnsi="Arial" w:cs="Arial"/>
          <w:lang w:val="el-GR"/>
        </w:rPr>
        <w:t>)</w:t>
      </w:r>
    </w:p>
    <w:p w:rsidR="005530AC" w:rsidRPr="00D86D89" w:rsidRDefault="00C0038A" w:rsidP="00D86D89">
      <w:pPr>
        <w:numPr>
          <w:ilvl w:val="1"/>
          <w:numId w:val="2"/>
        </w:numPr>
        <w:tabs>
          <w:tab w:val="clear" w:pos="1440"/>
          <w:tab w:val="num" w:pos="709"/>
        </w:tabs>
        <w:spacing w:after="60"/>
        <w:ind w:left="709" w:hanging="283"/>
        <w:jc w:val="both"/>
        <w:rPr>
          <w:rFonts w:ascii="Arial" w:hAnsi="Arial" w:cs="Arial"/>
          <w:lang w:val="el-GR"/>
        </w:rPr>
      </w:pPr>
      <w:r w:rsidRPr="00C0038A">
        <w:rPr>
          <w:rFonts w:ascii="Arial" w:hAnsi="Arial" w:cs="Arial"/>
          <w:lang w:val="el-GR"/>
        </w:rPr>
        <w:t>Ανάλυση εκμετάλλευσης (</w:t>
      </w:r>
      <w:proofErr w:type="spellStart"/>
      <w:r w:rsidR="005530AC" w:rsidRPr="00D86D89">
        <w:rPr>
          <w:rFonts w:ascii="Arial" w:hAnsi="Arial" w:cs="Arial"/>
          <w:lang w:val="el-GR"/>
        </w:rPr>
        <w:t>E</w:t>
      </w:r>
      <w:r w:rsidRPr="00D86D89">
        <w:rPr>
          <w:rFonts w:ascii="Arial" w:hAnsi="Arial" w:cs="Arial"/>
          <w:lang w:val="el-GR"/>
        </w:rPr>
        <w:t>xploitation</w:t>
      </w:r>
      <w:proofErr w:type="spellEnd"/>
      <w:r w:rsidRPr="00D86D89">
        <w:rPr>
          <w:rFonts w:ascii="Arial" w:hAnsi="Arial" w:cs="Arial"/>
          <w:lang w:val="el-GR"/>
        </w:rPr>
        <w:t xml:space="preserve"> </w:t>
      </w:r>
      <w:proofErr w:type="spellStart"/>
      <w:r w:rsidRPr="00D86D89">
        <w:rPr>
          <w:rFonts w:ascii="Arial" w:hAnsi="Arial" w:cs="Arial"/>
          <w:lang w:val="el-GR"/>
        </w:rPr>
        <w:t>analysis</w:t>
      </w:r>
      <w:proofErr w:type="spellEnd"/>
      <w:r>
        <w:rPr>
          <w:rFonts w:ascii="Arial" w:hAnsi="Arial" w:cs="Arial"/>
          <w:lang w:val="el-GR"/>
        </w:rPr>
        <w:t>).</w:t>
      </w:r>
    </w:p>
    <w:p w:rsidR="005530AC" w:rsidRDefault="00C0038A" w:rsidP="00D86D89">
      <w:pPr>
        <w:numPr>
          <w:ilvl w:val="1"/>
          <w:numId w:val="2"/>
        </w:numPr>
        <w:tabs>
          <w:tab w:val="clear" w:pos="1440"/>
          <w:tab w:val="num" w:pos="709"/>
        </w:tabs>
        <w:spacing w:after="60"/>
        <w:ind w:left="709" w:hanging="283"/>
        <w:jc w:val="both"/>
        <w:rPr>
          <w:rFonts w:ascii="Arial" w:hAnsi="Arial" w:cs="Arial"/>
          <w:lang w:val="el-GR"/>
        </w:rPr>
      </w:pPr>
      <w:r>
        <w:rPr>
          <w:rFonts w:ascii="Arial" w:hAnsi="Arial" w:cs="Arial"/>
          <w:lang w:val="el-GR"/>
        </w:rPr>
        <w:t xml:space="preserve">Μία </w:t>
      </w:r>
      <w:r w:rsidR="00EE3233">
        <w:rPr>
          <w:rFonts w:ascii="Arial" w:hAnsi="Arial" w:cs="Arial"/>
          <w:lang w:val="el-GR"/>
        </w:rPr>
        <w:t>αναλυτική</w:t>
      </w:r>
      <w:r>
        <w:rPr>
          <w:rFonts w:ascii="Arial" w:hAnsi="Arial" w:cs="Arial"/>
          <w:lang w:val="el-GR"/>
        </w:rPr>
        <w:t xml:space="preserve"> αναφορά με προτάσεις για βελτίωση.</w:t>
      </w:r>
    </w:p>
    <w:p w:rsidR="00EE3233" w:rsidRPr="006646D6" w:rsidRDefault="00EE3233" w:rsidP="00EE3233">
      <w:pPr>
        <w:ind w:left="1440"/>
        <w:jc w:val="both"/>
        <w:rPr>
          <w:rFonts w:ascii="Arial" w:hAnsi="Arial" w:cs="Arial"/>
          <w:lang w:val="el-GR"/>
        </w:rPr>
      </w:pPr>
    </w:p>
    <w:p w:rsidR="00B46402" w:rsidRPr="006646D6" w:rsidRDefault="005530AC" w:rsidP="00D62608">
      <w:pPr>
        <w:rPr>
          <w:lang w:val="el-GR"/>
        </w:rPr>
      </w:pPr>
      <w:r w:rsidRPr="006646D6">
        <w:rPr>
          <w:lang w:val="el-GR"/>
        </w:rPr>
        <w:t xml:space="preserve"> </w:t>
      </w:r>
    </w:p>
    <w:p w:rsidR="00B46402" w:rsidRPr="006646D6" w:rsidRDefault="00B46402" w:rsidP="00B46402">
      <w:pPr>
        <w:jc w:val="both"/>
        <w:rPr>
          <w:rFonts w:ascii="Arial" w:hAnsi="Arial" w:cs="Arial"/>
          <w:lang w:val="el-GR"/>
        </w:rPr>
      </w:pPr>
    </w:p>
    <w:p w:rsidR="00B46402" w:rsidRPr="006646D6" w:rsidRDefault="00B46402" w:rsidP="00B46402">
      <w:pPr>
        <w:jc w:val="both"/>
        <w:rPr>
          <w:lang w:val="el-GR"/>
        </w:rPr>
      </w:pPr>
    </w:p>
    <w:p w:rsidR="00842BA9" w:rsidRPr="00EE3233" w:rsidRDefault="00842BA9" w:rsidP="00EE3233">
      <w:pPr>
        <w:pStyle w:val="2"/>
        <w:numPr>
          <w:ilvl w:val="0"/>
          <w:numId w:val="53"/>
        </w:numPr>
        <w:spacing w:before="0" w:after="0"/>
        <w:ind w:left="567" w:hanging="567"/>
        <w:jc w:val="both"/>
        <w:rPr>
          <w:lang w:val="el-GR"/>
        </w:rPr>
      </w:pPr>
      <w:r w:rsidRPr="00EE3233">
        <w:rPr>
          <w:lang w:val="el-GR"/>
        </w:rPr>
        <w:br w:type="page"/>
      </w:r>
      <w:r w:rsidR="00EE3233" w:rsidRPr="00EE3233">
        <w:rPr>
          <w:lang w:val="el-GR"/>
        </w:rPr>
        <w:lastRenderedPageBreak/>
        <w:t xml:space="preserve"> </w:t>
      </w:r>
      <w:bookmarkStart w:id="51" w:name="_Toc508795793"/>
      <w:r w:rsidR="004E1594" w:rsidRPr="00EE3233">
        <w:rPr>
          <w:lang w:val="el-GR"/>
        </w:rPr>
        <w:t>Ασφαλείς Περιοχές</w:t>
      </w:r>
      <w:bookmarkEnd w:id="51"/>
    </w:p>
    <w:p w:rsidR="00842BA9" w:rsidRDefault="00842BA9" w:rsidP="00B46402"/>
    <w:p w:rsidR="00842BA9" w:rsidRDefault="00545E6B" w:rsidP="00842BA9">
      <w:pPr>
        <w:tabs>
          <w:tab w:val="left" w:pos="1395"/>
        </w:tabs>
        <w:rPr>
          <w:rFonts w:ascii="Arial" w:hAnsi="Arial" w:cs="Arial"/>
          <w:b/>
        </w:rPr>
      </w:pPr>
      <w:r>
        <w:rPr>
          <w:rFonts w:ascii="Arial" w:hAnsi="Arial" w:cs="Arial"/>
          <w:b/>
          <w:lang w:val="el-GR"/>
        </w:rPr>
        <w:t>Γενικά Σημεία</w:t>
      </w:r>
    </w:p>
    <w:p w:rsidR="00842BA9" w:rsidRDefault="00842BA9" w:rsidP="00842BA9">
      <w:pPr>
        <w:tabs>
          <w:tab w:val="left" w:pos="1395"/>
        </w:tabs>
        <w:rPr>
          <w:rFonts w:ascii="Arial" w:hAnsi="Arial" w:cs="Arial"/>
          <w:b/>
        </w:rPr>
      </w:pPr>
    </w:p>
    <w:p w:rsidR="00545E6B" w:rsidRPr="006774A7" w:rsidRDefault="006774A7" w:rsidP="00EE3233">
      <w:pPr>
        <w:numPr>
          <w:ilvl w:val="0"/>
          <w:numId w:val="19"/>
        </w:numPr>
        <w:tabs>
          <w:tab w:val="clear" w:pos="720"/>
          <w:tab w:val="num" w:pos="426"/>
        </w:tabs>
        <w:ind w:left="426" w:hanging="426"/>
        <w:jc w:val="both"/>
        <w:rPr>
          <w:rFonts w:ascii="Arial" w:hAnsi="Arial" w:cs="Arial"/>
          <w:lang w:val="el-GR"/>
        </w:rPr>
      </w:pPr>
      <w:r w:rsidRPr="006774A7">
        <w:rPr>
          <w:rFonts w:ascii="Arial" w:hAnsi="Arial" w:cs="Arial"/>
          <w:lang w:val="el-GR"/>
        </w:rPr>
        <w:t>Η Διοίκηση της</w:t>
      </w:r>
      <w:r w:rsidR="00EE3233" w:rsidRPr="006774A7">
        <w:rPr>
          <w:rFonts w:ascii="Arial" w:hAnsi="Arial" w:cs="Arial"/>
          <w:lang w:val="el-GR"/>
        </w:rPr>
        <w:t xml:space="preserve"> </w:t>
      </w:r>
      <w:r w:rsidR="00BD291A">
        <w:rPr>
          <w:rFonts w:ascii="Arial" w:hAnsi="Arial" w:cs="Arial"/>
          <w:b/>
          <w:lang w:val="el-GR"/>
        </w:rPr>
        <w:t xml:space="preserve">Δίκτυο Διανομών </w:t>
      </w:r>
      <w:proofErr w:type="spellStart"/>
      <w:r w:rsidR="00BD291A">
        <w:rPr>
          <w:rFonts w:ascii="Arial" w:hAnsi="Arial" w:cs="Arial"/>
          <w:b/>
          <w:lang w:val="el-GR"/>
        </w:rPr>
        <w:t>Αφοι</w:t>
      </w:r>
      <w:proofErr w:type="spellEnd"/>
      <w:r w:rsidR="00BD291A">
        <w:rPr>
          <w:rFonts w:ascii="Arial" w:hAnsi="Arial" w:cs="Arial"/>
          <w:b/>
          <w:lang w:val="el-GR"/>
        </w:rPr>
        <w:t xml:space="preserve"> </w:t>
      </w:r>
      <w:proofErr w:type="spellStart"/>
      <w:r w:rsidR="00BD291A">
        <w:rPr>
          <w:rFonts w:ascii="Arial" w:hAnsi="Arial" w:cs="Arial"/>
          <w:b/>
          <w:lang w:val="el-GR"/>
        </w:rPr>
        <w:t>Κοντζόγλου</w:t>
      </w:r>
      <w:proofErr w:type="spellEnd"/>
      <w:r w:rsidR="00BD291A">
        <w:rPr>
          <w:rFonts w:ascii="Arial" w:hAnsi="Arial" w:cs="Arial"/>
          <w:b/>
          <w:lang w:val="el-GR"/>
        </w:rPr>
        <w:t xml:space="preserve"> Α.Ε. </w:t>
      </w:r>
      <w:r w:rsidR="004B4806" w:rsidRPr="006774A7">
        <w:rPr>
          <w:rFonts w:ascii="Arial" w:hAnsi="Arial" w:cs="Arial"/>
          <w:lang w:val="el-GR"/>
        </w:rPr>
        <w:t xml:space="preserve">λαμβάνει ειδική μέριμνα για την ασφάλεια των χώρων που στεγάζονται οι </w:t>
      </w:r>
      <w:r w:rsidRPr="006774A7">
        <w:rPr>
          <w:rFonts w:ascii="Arial" w:hAnsi="Arial" w:cs="Arial"/>
          <w:lang w:val="el-GR"/>
        </w:rPr>
        <w:t xml:space="preserve">δραστηριότητες της εταιρείας. </w:t>
      </w:r>
      <w:r w:rsidR="00EE3233" w:rsidRPr="006774A7">
        <w:rPr>
          <w:rFonts w:ascii="Arial" w:hAnsi="Arial" w:cs="Arial"/>
          <w:lang w:val="el-GR"/>
        </w:rPr>
        <w:t xml:space="preserve">Το κατάλληλο επίπεδο προστασίας για την ασφάλεια των </w:t>
      </w:r>
      <w:r>
        <w:rPr>
          <w:rFonts w:ascii="Arial" w:hAnsi="Arial" w:cs="Arial"/>
          <w:lang w:val="el-GR"/>
        </w:rPr>
        <w:t>χώρων</w:t>
      </w:r>
      <w:r w:rsidR="00EE3233" w:rsidRPr="006774A7">
        <w:rPr>
          <w:rFonts w:ascii="Arial" w:hAnsi="Arial" w:cs="Arial"/>
          <w:lang w:val="el-GR"/>
        </w:rPr>
        <w:t xml:space="preserve"> προσδιορίζεται μέσω εκτενούς αξιολόγησης κινδύνων.</w:t>
      </w:r>
      <w:r w:rsidR="00F477D1" w:rsidRPr="006774A7">
        <w:rPr>
          <w:rFonts w:ascii="Arial" w:hAnsi="Arial" w:cs="Arial"/>
          <w:lang w:val="el-GR"/>
        </w:rPr>
        <w:t xml:space="preserve"> </w:t>
      </w:r>
    </w:p>
    <w:p w:rsidR="00F477D1" w:rsidRPr="00EE3233" w:rsidRDefault="00F477D1" w:rsidP="00EE3233">
      <w:pPr>
        <w:numPr>
          <w:ilvl w:val="0"/>
          <w:numId w:val="19"/>
        </w:numPr>
        <w:tabs>
          <w:tab w:val="clear" w:pos="720"/>
          <w:tab w:val="num" w:pos="426"/>
        </w:tabs>
        <w:ind w:left="426" w:hanging="426"/>
        <w:jc w:val="both"/>
        <w:rPr>
          <w:rFonts w:ascii="Arial" w:hAnsi="Arial" w:cs="Arial"/>
          <w:lang w:val="el-GR"/>
        </w:rPr>
      </w:pPr>
      <w:r>
        <w:rPr>
          <w:rFonts w:ascii="Arial" w:hAnsi="Arial" w:cs="Arial"/>
          <w:lang w:val="el-GR"/>
        </w:rPr>
        <w:t xml:space="preserve">Η </w:t>
      </w:r>
      <w:r w:rsidR="0075086C">
        <w:rPr>
          <w:rFonts w:ascii="Arial" w:hAnsi="Arial" w:cs="Arial"/>
          <w:lang w:val="el-GR"/>
        </w:rPr>
        <w:t xml:space="preserve">μέριμνα για </w:t>
      </w:r>
      <w:r>
        <w:rPr>
          <w:rFonts w:ascii="Arial" w:hAnsi="Arial" w:cs="Arial"/>
          <w:lang w:val="el-GR"/>
        </w:rPr>
        <w:t xml:space="preserve">προστασία </w:t>
      </w:r>
      <w:r w:rsidR="0075086C">
        <w:rPr>
          <w:rFonts w:ascii="Arial" w:hAnsi="Arial" w:cs="Arial"/>
          <w:lang w:val="el-GR"/>
        </w:rPr>
        <w:t xml:space="preserve">από μη εξουσιοδοτημένη πρόσβαση ατόμων στους χώρους </w:t>
      </w:r>
      <w:r>
        <w:rPr>
          <w:rFonts w:ascii="Arial" w:hAnsi="Arial" w:cs="Arial"/>
          <w:lang w:val="el-GR"/>
        </w:rPr>
        <w:t xml:space="preserve">ξεκινάει </w:t>
      </w:r>
      <w:r w:rsidR="0075086C">
        <w:rPr>
          <w:rFonts w:ascii="Arial" w:hAnsi="Arial" w:cs="Arial"/>
          <w:lang w:val="el-GR"/>
        </w:rPr>
        <w:t xml:space="preserve">από τα γραφεία που στεγάζεται η εταιρεία και επεκτείνεται σε όλο </w:t>
      </w:r>
      <w:r>
        <w:rPr>
          <w:rFonts w:ascii="Arial" w:hAnsi="Arial" w:cs="Arial"/>
          <w:lang w:val="el-GR"/>
        </w:rPr>
        <w:t xml:space="preserve">το κτήριο </w:t>
      </w:r>
      <w:r w:rsidR="0075086C">
        <w:rPr>
          <w:rFonts w:ascii="Arial" w:hAnsi="Arial" w:cs="Arial"/>
          <w:lang w:val="el-GR"/>
        </w:rPr>
        <w:t>με</w:t>
      </w:r>
      <w:r>
        <w:rPr>
          <w:rFonts w:ascii="Arial" w:hAnsi="Arial" w:cs="Arial"/>
          <w:lang w:val="el-GR"/>
        </w:rPr>
        <w:t xml:space="preserve"> αξιολόγηση της ευπάθειας </w:t>
      </w:r>
      <w:r w:rsidR="0075086C">
        <w:rPr>
          <w:rFonts w:ascii="Arial" w:hAnsi="Arial" w:cs="Arial"/>
          <w:lang w:val="el-GR"/>
        </w:rPr>
        <w:t xml:space="preserve">του κτηρίου και </w:t>
      </w:r>
      <w:r>
        <w:rPr>
          <w:rFonts w:ascii="Arial" w:hAnsi="Arial" w:cs="Arial"/>
          <w:lang w:val="el-GR"/>
        </w:rPr>
        <w:t xml:space="preserve">της περιμέτρου </w:t>
      </w:r>
      <w:r w:rsidR="0075086C">
        <w:rPr>
          <w:rFonts w:ascii="Arial" w:hAnsi="Arial" w:cs="Arial"/>
          <w:lang w:val="el-GR"/>
        </w:rPr>
        <w:t>αλλά και της τοποθεσίας που βρίσκεται το κτήριο.</w:t>
      </w:r>
    </w:p>
    <w:p w:rsidR="007A7D26" w:rsidRPr="006646D6" w:rsidRDefault="007A7D26" w:rsidP="00842BA9">
      <w:pPr>
        <w:tabs>
          <w:tab w:val="left" w:pos="1395"/>
        </w:tabs>
        <w:rPr>
          <w:rFonts w:ascii="Arial" w:hAnsi="Arial" w:cs="Arial"/>
          <w:b/>
          <w:lang w:val="el-GR"/>
        </w:rPr>
      </w:pPr>
    </w:p>
    <w:p w:rsidR="00EE3233" w:rsidRPr="00EB1708" w:rsidRDefault="00EE3233" w:rsidP="00EE3233">
      <w:pPr>
        <w:tabs>
          <w:tab w:val="left" w:pos="1395"/>
        </w:tabs>
        <w:rPr>
          <w:rFonts w:ascii="Arial" w:hAnsi="Arial" w:cs="Arial"/>
          <w:b/>
          <w:lang w:val="el-GR"/>
        </w:rPr>
      </w:pPr>
      <w:r>
        <w:rPr>
          <w:rFonts w:ascii="Arial" w:hAnsi="Arial" w:cs="Arial"/>
          <w:b/>
          <w:lang w:val="el-GR"/>
        </w:rPr>
        <w:t>Ενέργειες για την συμμόρφωση</w:t>
      </w:r>
    </w:p>
    <w:p w:rsidR="00842BA9" w:rsidRDefault="00842BA9" w:rsidP="00842BA9">
      <w:pPr>
        <w:jc w:val="both"/>
        <w:rPr>
          <w:sz w:val="22"/>
        </w:rPr>
      </w:pPr>
    </w:p>
    <w:p w:rsidR="004B4806" w:rsidRPr="006646D6" w:rsidRDefault="004B4806" w:rsidP="004B4806">
      <w:pPr>
        <w:numPr>
          <w:ilvl w:val="0"/>
          <w:numId w:val="25"/>
        </w:numPr>
        <w:tabs>
          <w:tab w:val="clear" w:pos="720"/>
          <w:tab w:val="num" w:pos="426"/>
        </w:tabs>
        <w:ind w:left="426" w:hanging="426"/>
        <w:jc w:val="both"/>
        <w:rPr>
          <w:rFonts w:ascii="Arial" w:hAnsi="Arial" w:cs="Arial"/>
          <w:lang w:val="el-GR"/>
        </w:rPr>
      </w:pPr>
      <w:r>
        <w:rPr>
          <w:rFonts w:ascii="Arial" w:hAnsi="Arial" w:cs="Arial"/>
          <w:lang w:val="el-GR"/>
        </w:rPr>
        <w:t>Έκδοση και εφαρμογή διαδικασιών / οδηγιών με ξεκάθαρες αρμοδιότητες και ενέργειες για την ασφάλεια των χώρων της εταιρείας και για τη διαχείριση της πρόσβασης στους χώρους.</w:t>
      </w:r>
    </w:p>
    <w:p w:rsidR="007B3D10" w:rsidRPr="0075086C" w:rsidRDefault="003B73E2" w:rsidP="00EE3233">
      <w:pPr>
        <w:numPr>
          <w:ilvl w:val="0"/>
          <w:numId w:val="25"/>
        </w:numPr>
        <w:tabs>
          <w:tab w:val="clear" w:pos="720"/>
          <w:tab w:val="num" w:pos="426"/>
        </w:tabs>
        <w:ind w:left="426" w:hanging="426"/>
        <w:jc w:val="both"/>
        <w:rPr>
          <w:rFonts w:ascii="Arial" w:hAnsi="Arial" w:cs="Arial"/>
          <w:lang w:val="el-GR"/>
        </w:rPr>
      </w:pPr>
      <w:r>
        <w:rPr>
          <w:rFonts w:ascii="Arial" w:hAnsi="Arial" w:cs="Arial"/>
          <w:lang w:val="el-GR"/>
        </w:rPr>
        <w:t xml:space="preserve">Το κτήριο </w:t>
      </w:r>
      <w:r w:rsidR="00466812">
        <w:rPr>
          <w:rFonts w:ascii="Arial" w:hAnsi="Arial" w:cs="Arial"/>
          <w:lang w:val="el-GR"/>
        </w:rPr>
        <w:t xml:space="preserve">διαθέτει </w:t>
      </w:r>
      <w:r w:rsidR="00466812" w:rsidRPr="00466812">
        <w:rPr>
          <w:rFonts w:ascii="Arial" w:hAnsi="Arial" w:cs="Arial"/>
          <w:b/>
          <w:u w:val="single"/>
          <w:lang w:val="el-GR"/>
        </w:rPr>
        <w:t>κατάλληλους</w:t>
      </w:r>
      <w:r w:rsidR="00466812" w:rsidRPr="0075086C">
        <w:rPr>
          <w:rFonts w:ascii="Arial" w:hAnsi="Arial" w:cs="Arial"/>
          <w:b/>
          <w:lang w:val="el-GR"/>
        </w:rPr>
        <w:t xml:space="preserve"> </w:t>
      </w:r>
      <w:r w:rsidR="00466812">
        <w:rPr>
          <w:rFonts w:ascii="Arial" w:hAnsi="Arial" w:cs="Arial"/>
          <w:lang w:val="el-GR"/>
        </w:rPr>
        <w:t xml:space="preserve">μηχανισμούς ελέγχου </w:t>
      </w:r>
      <w:r w:rsidR="0075086C">
        <w:rPr>
          <w:rFonts w:ascii="Arial" w:hAnsi="Arial" w:cs="Arial"/>
          <w:lang w:val="el-GR"/>
        </w:rPr>
        <w:t xml:space="preserve">της πρόσβασης που </w:t>
      </w:r>
      <w:r w:rsidR="00466812">
        <w:rPr>
          <w:rFonts w:ascii="Arial" w:hAnsi="Arial" w:cs="Arial"/>
          <w:lang w:val="el-GR"/>
        </w:rPr>
        <w:t>περιλαμβάνουν τα ακόλουθα:</w:t>
      </w:r>
    </w:p>
    <w:p w:rsidR="0075086C" w:rsidRPr="006646D6" w:rsidRDefault="0075086C" w:rsidP="00D86D89">
      <w:pPr>
        <w:numPr>
          <w:ilvl w:val="1"/>
          <w:numId w:val="2"/>
        </w:numPr>
        <w:tabs>
          <w:tab w:val="clear" w:pos="1440"/>
          <w:tab w:val="num" w:pos="709"/>
        </w:tabs>
        <w:spacing w:after="60"/>
        <w:ind w:left="709" w:hanging="283"/>
        <w:jc w:val="both"/>
        <w:rPr>
          <w:rFonts w:ascii="Arial" w:hAnsi="Arial" w:cs="Arial"/>
          <w:lang w:val="el-GR"/>
        </w:rPr>
      </w:pPr>
      <w:r>
        <w:rPr>
          <w:rFonts w:ascii="Arial" w:hAnsi="Arial" w:cs="Arial"/>
          <w:lang w:val="el-GR"/>
        </w:rPr>
        <w:t xml:space="preserve">Τοποθέτηση μηχανισμών ελέγχου πρόσβασης σε όλες τις </w:t>
      </w:r>
      <w:proofErr w:type="spellStart"/>
      <w:r>
        <w:rPr>
          <w:rFonts w:ascii="Arial" w:hAnsi="Arial" w:cs="Arial"/>
          <w:lang w:val="el-GR"/>
        </w:rPr>
        <w:t>προσβάσιμες</w:t>
      </w:r>
      <w:proofErr w:type="spellEnd"/>
      <w:r>
        <w:rPr>
          <w:rFonts w:ascii="Arial" w:hAnsi="Arial" w:cs="Arial"/>
          <w:lang w:val="el-GR"/>
        </w:rPr>
        <w:t xml:space="preserve"> πόρτες (όπου χρησιμοποιούνται κωδικοί, αλλάζουν συχνά και είναι γνωστοί σε αυτούς που είναι εξουσιοδοτημένοι να έχουν πρόσβαση).</w:t>
      </w:r>
    </w:p>
    <w:p w:rsidR="00075CAD" w:rsidRPr="006646D6" w:rsidRDefault="00075CAD" w:rsidP="00D86D89">
      <w:pPr>
        <w:numPr>
          <w:ilvl w:val="1"/>
          <w:numId w:val="2"/>
        </w:numPr>
        <w:tabs>
          <w:tab w:val="clear" w:pos="1440"/>
          <w:tab w:val="num" w:pos="709"/>
        </w:tabs>
        <w:spacing w:after="60"/>
        <w:ind w:left="709" w:hanging="283"/>
        <w:jc w:val="both"/>
        <w:rPr>
          <w:rFonts w:ascii="Arial" w:hAnsi="Arial" w:cs="Arial"/>
          <w:lang w:val="el-GR"/>
        </w:rPr>
      </w:pPr>
      <w:r>
        <w:rPr>
          <w:rFonts w:ascii="Arial" w:hAnsi="Arial" w:cs="Arial"/>
          <w:lang w:val="el-GR"/>
        </w:rPr>
        <w:t xml:space="preserve">Τοποθέτηση μεταλλικής μπάρας / σιδεριάς σε παράθυρα σε χαμηλούς ορόφους και άλλα τυχόν </w:t>
      </w:r>
      <w:proofErr w:type="spellStart"/>
      <w:r>
        <w:rPr>
          <w:rFonts w:ascii="Arial" w:hAnsi="Arial" w:cs="Arial"/>
          <w:lang w:val="el-GR"/>
        </w:rPr>
        <w:t>προσβάσιμα</w:t>
      </w:r>
      <w:proofErr w:type="spellEnd"/>
      <w:r>
        <w:rPr>
          <w:rFonts w:ascii="Arial" w:hAnsi="Arial" w:cs="Arial"/>
          <w:lang w:val="el-GR"/>
        </w:rPr>
        <w:t xml:space="preserve"> ανοίγματα</w:t>
      </w:r>
    </w:p>
    <w:p w:rsidR="00075CAD" w:rsidRDefault="00075CAD" w:rsidP="00D86D89">
      <w:pPr>
        <w:numPr>
          <w:ilvl w:val="1"/>
          <w:numId w:val="2"/>
        </w:numPr>
        <w:tabs>
          <w:tab w:val="clear" w:pos="1440"/>
          <w:tab w:val="num" w:pos="709"/>
        </w:tabs>
        <w:spacing w:after="60"/>
        <w:ind w:left="709" w:hanging="283"/>
        <w:jc w:val="both"/>
        <w:rPr>
          <w:rFonts w:ascii="Arial" w:hAnsi="Arial" w:cs="Arial"/>
          <w:lang w:val="el-GR"/>
        </w:rPr>
      </w:pPr>
      <w:r>
        <w:rPr>
          <w:rFonts w:ascii="Arial" w:hAnsi="Arial" w:cs="Arial"/>
          <w:lang w:val="el-GR"/>
        </w:rPr>
        <w:t>Κλειδωμένες πόρτες και παράθυρα εκτός των εργάσιμων ωρών</w:t>
      </w:r>
    </w:p>
    <w:p w:rsidR="007B3D10" w:rsidRPr="006646D6" w:rsidRDefault="0075086C" w:rsidP="00D86D89">
      <w:pPr>
        <w:numPr>
          <w:ilvl w:val="1"/>
          <w:numId w:val="2"/>
        </w:numPr>
        <w:tabs>
          <w:tab w:val="clear" w:pos="1440"/>
          <w:tab w:val="num" w:pos="709"/>
        </w:tabs>
        <w:spacing w:after="60"/>
        <w:ind w:left="709" w:hanging="283"/>
        <w:jc w:val="both"/>
        <w:rPr>
          <w:rFonts w:ascii="Arial" w:hAnsi="Arial" w:cs="Arial"/>
          <w:lang w:val="el-GR"/>
        </w:rPr>
      </w:pPr>
      <w:r>
        <w:rPr>
          <w:rFonts w:ascii="Arial" w:hAnsi="Arial" w:cs="Arial"/>
          <w:lang w:val="el-GR"/>
        </w:rPr>
        <w:t xml:space="preserve">Τοποθέτηση συστήματος </w:t>
      </w:r>
      <w:r w:rsidR="00075CAD">
        <w:rPr>
          <w:rFonts w:ascii="Arial" w:hAnsi="Arial" w:cs="Arial"/>
          <w:lang w:val="el-GR"/>
        </w:rPr>
        <w:t xml:space="preserve">ανίχνευσης εισβολής και </w:t>
      </w:r>
      <w:r>
        <w:rPr>
          <w:rFonts w:ascii="Arial" w:hAnsi="Arial" w:cs="Arial"/>
          <w:lang w:val="el-GR"/>
        </w:rPr>
        <w:t>συναγερμού που</w:t>
      </w:r>
      <w:r w:rsidR="004F5E0A">
        <w:rPr>
          <w:rFonts w:ascii="Arial" w:hAnsi="Arial" w:cs="Arial"/>
          <w:lang w:val="el-GR"/>
        </w:rPr>
        <w:t xml:space="preserve"> ενεργοποι</w:t>
      </w:r>
      <w:r>
        <w:rPr>
          <w:rFonts w:ascii="Arial" w:hAnsi="Arial" w:cs="Arial"/>
          <w:lang w:val="el-GR"/>
        </w:rPr>
        <w:t>είτ</w:t>
      </w:r>
      <w:r w:rsidR="004F5E0A">
        <w:rPr>
          <w:rFonts w:ascii="Arial" w:hAnsi="Arial" w:cs="Arial"/>
          <w:lang w:val="el-GR"/>
        </w:rPr>
        <w:t>αι εκτός των εργάσιμων ωρών</w:t>
      </w:r>
    </w:p>
    <w:p w:rsidR="0075086C" w:rsidRPr="0075086C" w:rsidRDefault="0075086C" w:rsidP="00D86D89">
      <w:pPr>
        <w:numPr>
          <w:ilvl w:val="1"/>
          <w:numId w:val="2"/>
        </w:numPr>
        <w:tabs>
          <w:tab w:val="clear" w:pos="1440"/>
          <w:tab w:val="num" w:pos="709"/>
        </w:tabs>
        <w:spacing w:after="60"/>
        <w:ind w:left="709" w:hanging="283"/>
        <w:jc w:val="both"/>
        <w:rPr>
          <w:rFonts w:ascii="Arial" w:hAnsi="Arial" w:cs="Arial"/>
          <w:lang w:val="el-GR"/>
        </w:rPr>
      </w:pPr>
      <w:r>
        <w:rPr>
          <w:rFonts w:ascii="Arial" w:hAnsi="Arial" w:cs="Arial"/>
          <w:lang w:val="el-GR"/>
        </w:rPr>
        <w:t>Τοποθέτηση συστήματος κλειστού κυκλώματος καμερών παρακολούθησης (</w:t>
      </w:r>
      <w:r w:rsidRPr="00D86D89">
        <w:rPr>
          <w:rFonts w:ascii="Arial" w:hAnsi="Arial" w:cs="Arial"/>
          <w:lang w:val="el-GR"/>
        </w:rPr>
        <w:t>CCTV</w:t>
      </w:r>
      <w:r>
        <w:rPr>
          <w:rFonts w:ascii="Arial" w:hAnsi="Arial" w:cs="Arial"/>
          <w:lang w:val="el-GR"/>
        </w:rPr>
        <w:t>)</w:t>
      </w:r>
      <w:r w:rsidR="00BA66DB">
        <w:rPr>
          <w:rFonts w:ascii="Arial" w:hAnsi="Arial" w:cs="Arial"/>
          <w:lang w:val="el-GR"/>
        </w:rPr>
        <w:t xml:space="preserve"> σε όλους τους κοινόχρηστους χώρους </w:t>
      </w:r>
      <w:r w:rsidR="00BD291A">
        <w:rPr>
          <w:rFonts w:ascii="Arial" w:hAnsi="Arial" w:cs="Arial"/>
          <w:lang w:val="el-GR"/>
        </w:rPr>
        <w:t>της εταιρείας</w:t>
      </w:r>
      <w:r w:rsidR="00BA66DB">
        <w:rPr>
          <w:rFonts w:ascii="Arial" w:hAnsi="Arial" w:cs="Arial"/>
          <w:lang w:val="el-GR"/>
        </w:rPr>
        <w:t xml:space="preserve"> εκτός των διαδρόμων που οδηγούν σε τουαλέτες αποδυτήρια</w:t>
      </w:r>
    </w:p>
    <w:p w:rsidR="0075086C" w:rsidRPr="006646D6" w:rsidRDefault="0075086C" w:rsidP="00D86D89">
      <w:pPr>
        <w:numPr>
          <w:ilvl w:val="1"/>
          <w:numId w:val="2"/>
        </w:numPr>
        <w:tabs>
          <w:tab w:val="clear" w:pos="1440"/>
          <w:tab w:val="num" w:pos="709"/>
        </w:tabs>
        <w:spacing w:after="60"/>
        <w:ind w:left="709" w:hanging="283"/>
        <w:jc w:val="both"/>
        <w:rPr>
          <w:rFonts w:ascii="Arial" w:hAnsi="Arial" w:cs="Arial"/>
          <w:lang w:val="el-GR"/>
        </w:rPr>
      </w:pPr>
      <w:r>
        <w:rPr>
          <w:rFonts w:ascii="Arial" w:hAnsi="Arial" w:cs="Arial"/>
          <w:lang w:val="el-GR"/>
        </w:rPr>
        <w:t>Τοποθέτηση συστήματος προστασίας κατά των καταστροφών (π.χ. φωτιά, πλημμύρα, βανδαλισμό)</w:t>
      </w:r>
    </w:p>
    <w:p w:rsidR="0075086C" w:rsidRPr="0075086C" w:rsidRDefault="0075086C" w:rsidP="00D86D89">
      <w:pPr>
        <w:numPr>
          <w:ilvl w:val="1"/>
          <w:numId w:val="2"/>
        </w:numPr>
        <w:tabs>
          <w:tab w:val="clear" w:pos="1440"/>
          <w:tab w:val="num" w:pos="709"/>
        </w:tabs>
        <w:spacing w:after="60"/>
        <w:ind w:left="709" w:hanging="283"/>
        <w:jc w:val="both"/>
        <w:rPr>
          <w:rFonts w:ascii="Arial" w:hAnsi="Arial" w:cs="Arial"/>
          <w:lang w:val="el-GR"/>
        </w:rPr>
      </w:pPr>
      <w:r>
        <w:rPr>
          <w:rFonts w:ascii="Arial" w:hAnsi="Arial" w:cs="Arial"/>
          <w:lang w:val="el-GR"/>
        </w:rPr>
        <w:t>Κάλυψη με Ιδιωτική Ασφάλιση για ζημία από περιστατικά μη εξουσιοδοτημένη πρόσβαση ατόμων στους χώρους</w:t>
      </w:r>
    </w:p>
    <w:p w:rsidR="005C2A99" w:rsidRPr="006646D6" w:rsidRDefault="0075086C" w:rsidP="00EE3233">
      <w:pPr>
        <w:numPr>
          <w:ilvl w:val="0"/>
          <w:numId w:val="25"/>
        </w:numPr>
        <w:tabs>
          <w:tab w:val="clear" w:pos="720"/>
          <w:tab w:val="num" w:pos="426"/>
        </w:tabs>
        <w:ind w:left="426" w:hanging="426"/>
        <w:jc w:val="both"/>
        <w:rPr>
          <w:rFonts w:ascii="Arial" w:hAnsi="Arial" w:cs="Arial"/>
          <w:lang w:val="el-GR"/>
        </w:rPr>
      </w:pPr>
      <w:r>
        <w:rPr>
          <w:rFonts w:ascii="Arial" w:hAnsi="Arial" w:cs="Arial"/>
          <w:lang w:val="el-GR"/>
        </w:rPr>
        <w:t>Τήρηση αρχείου εισόδου – εξόδου κάθε ατόμου σ</w:t>
      </w:r>
      <w:r w:rsidR="00563B54">
        <w:rPr>
          <w:rFonts w:ascii="Arial" w:hAnsi="Arial" w:cs="Arial"/>
          <w:lang w:val="el-GR"/>
        </w:rPr>
        <w:t xml:space="preserve">τις προστατευόμενες περιοχές </w:t>
      </w:r>
      <w:r>
        <w:rPr>
          <w:rFonts w:ascii="Arial" w:hAnsi="Arial" w:cs="Arial"/>
          <w:lang w:val="el-GR"/>
        </w:rPr>
        <w:t xml:space="preserve">(π.χ. </w:t>
      </w:r>
      <w:r>
        <w:rPr>
          <w:rFonts w:ascii="Arial" w:hAnsi="Arial" w:cs="Arial"/>
          <w:lang w:val="en-US"/>
        </w:rPr>
        <w:t>server</w:t>
      </w:r>
      <w:r w:rsidRPr="0075086C">
        <w:rPr>
          <w:rFonts w:ascii="Arial" w:hAnsi="Arial" w:cs="Arial"/>
          <w:lang w:val="el-GR"/>
        </w:rPr>
        <w:t xml:space="preserve"> </w:t>
      </w:r>
      <w:r>
        <w:rPr>
          <w:rFonts w:ascii="Arial" w:hAnsi="Arial" w:cs="Arial"/>
          <w:lang w:val="en-US"/>
        </w:rPr>
        <w:t>room</w:t>
      </w:r>
      <w:r w:rsidR="004B4806">
        <w:rPr>
          <w:rFonts w:ascii="Arial" w:hAnsi="Arial" w:cs="Arial"/>
          <w:lang w:val="el-GR"/>
        </w:rPr>
        <w:t>)</w:t>
      </w:r>
    </w:p>
    <w:p w:rsidR="00563B54" w:rsidRPr="006646D6" w:rsidRDefault="004B4806" w:rsidP="00EE3233">
      <w:pPr>
        <w:numPr>
          <w:ilvl w:val="0"/>
          <w:numId w:val="25"/>
        </w:numPr>
        <w:tabs>
          <w:tab w:val="clear" w:pos="720"/>
          <w:tab w:val="num" w:pos="426"/>
        </w:tabs>
        <w:ind w:left="426" w:hanging="426"/>
        <w:jc w:val="both"/>
        <w:rPr>
          <w:rFonts w:ascii="Arial" w:hAnsi="Arial" w:cs="Arial"/>
          <w:lang w:val="el-GR"/>
        </w:rPr>
      </w:pPr>
      <w:r>
        <w:rPr>
          <w:rFonts w:ascii="Arial" w:hAnsi="Arial" w:cs="Arial"/>
          <w:lang w:val="el-GR"/>
        </w:rPr>
        <w:t xml:space="preserve">Κάθε επισκέπτης της εταιρείας καταγράφεται στο βιβλίο επισκεπτών, από την άφιξη του μέχρι την αποχώρηση και </w:t>
      </w:r>
      <w:proofErr w:type="spellStart"/>
      <w:r>
        <w:rPr>
          <w:rFonts w:ascii="Arial" w:hAnsi="Arial" w:cs="Arial"/>
          <w:lang w:val="el-GR"/>
        </w:rPr>
        <w:t>καθ’όλη</w:t>
      </w:r>
      <w:proofErr w:type="spellEnd"/>
      <w:r>
        <w:rPr>
          <w:rFonts w:ascii="Arial" w:hAnsi="Arial" w:cs="Arial"/>
          <w:lang w:val="el-GR"/>
        </w:rPr>
        <w:t xml:space="preserve"> την διάρκεια της επίσκεψης του επιτηρείται από ένα υπάλληλο</w:t>
      </w:r>
      <w:r w:rsidR="00563B54">
        <w:rPr>
          <w:rFonts w:ascii="Arial" w:hAnsi="Arial" w:cs="Arial"/>
          <w:lang w:val="el-GR"/>
        </w:rPr>
        <w:t xml:space="preserve"> του οργανισμού</w:t>
      </w:r>
      <w:r>
        <w:rPr>
          <w:rFonts w:ascii="Arial" w:hAnsi="Arial" w:cs="Arial"/>
          <w:lang w:val="el-GR"/>
        </w:rPr>
        <w:t xml:space="preserve"> ο οποίος αναφέρεται στο βιβλίο επισκεπτών.</w:t>
      </w:r>
      <w:r w:rsidR="00563B54">
        <w:rPr>
          <w:rFonts w:ascii="Arial" w:hAnsi="Arial" w:cs="Arial"/>
          <w:lang w:val="el-GR"/>
        </w:rPr>
        <w:t xml:space="preserve"> </w:t>
      </w:r>
    </w:p>
    <w:p w:rsidR="00075CAD" w:rsidRDefault="00563B54" w:rsidP="00075CAD">
      <w:pPr>
        <w:numPr>
          <w:ilvl w:val="0"/>
          <w:numId w:val="25"/>
        </w:numPr>
        <w:tabs>
          <w:tab w:val="clear" w:pos="720"/>
          <w:tab w:val="num" w:pos="426"/>
        </w:tabs>
        <w:ind w:left="426" w:hanging="426"/>
        <w:jc w:val="both"/>
        <w:rPr>
          <w:rFonts w:ascii="Arial" w:hAnsi="Arial" w:cs="Arial"/>
          <w:lang w:val="el-GR"/>
        </w:rPr>
      </w:pPr>
      <w:r>
        <w:rPr>
          <w:rFonts w:ascii="Arial" w:hAnsi="Arial" w:cs="Arial"/>
          <w:lang w:val="el-GR"/>
        </w:rPr>
        <w:t xml:space="preserve">Τα κλειδιά όλων των προστατευόμενων περιοχών και των περιοχών που έχουν εξοπλισμό </w:t>
      </w:r>
      <w:r w:rsidR="004B4806">
        <w:rPr>
          <w:rFonts w:ascii="Arial" w:hAnsi="Arial" w:cs="Arial"/>
          <w:lang w:val="en-US"/>
        </w:rPr>
        <w:t>toy</w:t>
      </w:r>
      <w:r w:rsidR="004B4806" w:rsidRPr="004B4806">
        <w:rPr>
          <w:rFonts w:ascii="Arial" w:hAnsi="Arial" w:cs="Arial"/>
          <w:lang w:val="el-GR"/>
        </w:rPr>
        <w:t xml:space="preserve"> </w:t>
      </w:r>
      <w:r w:rsidR="004B4806">
        <w:rPr>
          <w:rFonts w:ascii="Arial" w:hAnsi="Arial" w:cs="Arial"/>
          <w:lang w:val="el-GR"/>
        </w:rPr>
        <w:t xml:space="preserve">συστήματος πληροφορικής </w:t>
      </w:r>
      <w:r>
        <w:rPr>
          <w:rFonts w:ascii="Arial" w:hAnsi="Arial" w:cs="Arial"/>
          <w:lang w:val="el-GR"/>
        </w:rPr>
        <w:t>φυλάσσονται κεντρικά από το</w:t>
      </w:r>
      <w:r w:rsidR="004D7A30">
        <w:rPr>
          <w:rFonts w:ascii="Arial" w:hAnsi="Arial" w:cs="Arial"/>
          <w:lang w:val="el-GR"/>
        </w:rPr>
        <w:t>ν</w:t>
      </w:r>
      <w:r>
        <w:rPr>
          <w:rFonts w:ascii="Arial" w:hAnsi="Arial" w:cs="Arial"/>
          <w:lang w:val="el-GR"/>
        </w:rPr>
        <w:t xml:space="preserve"> </w:t>
      </w:r>
      <w:r w:rsidR="00F61D05">
        <w:rPr>
          <w:rFonts w:ascii="Arial" w:hAnsi="Arial" w:cs="Arial"/>
          <w:lang w:val="el-GR"/>
        </w:rPr>
        <w:t>Γεν. Δ/</w:t>
      </w:r>
      <w:proofErr w:type="spellStart"/>
      <w:r w:rsidR="00F61D05">
        <w:rPr>
          <w:rFonts w:ascii="Arial" w:hAnsi="Arial" w:cs="Arial"/>
          <w:lang w:val="el-GR"/>
        </w:rPr>
        <w:t>ντή</w:t>
      </w:r>
      <w:proofErr w:type="spellEnd"/>
      <w:r w:rsidR="00F61D05">
        <w:rPr>
          <w:rFonts w:ascii="Arial" w:hAnsi="Arial" w:cs="Arial"/>
          <w:lang w:val="el-GR"/>
        </w:rPr>
        <w:t xml:space="preserve"> </w:t>
      </w:r>
    </w:p>
    <w:p w:rsidR="00075CAD" w:rsidRPr="00476EA3" w:rsidRDefault="00075CAD" w:rsidP="00075CAD">
      <w:pPr>
        <w:numPr>
          <w:ilvl w:val="0"/>
          <w:numId w:val="25"/>
        </w:numPr>
        <w:tabs>
          <w:tab w:val="clear" w:pos="720"/>
          <w:tab w:val="num" w:pos="426"/>
        </w:tabs>
        <w:ind w:left="426" w:hanging="426"/>
        <w:jc w:val="both"/>
        <w:rPr>
          <w:rFonts w:ascii="Arial" w:hAnsi="Arial" w:cs="Arial"/>
          <w:lang w:val="el-GR"/>
        </w:rPr>
      </w:pPr>
      <w:r>
        <w:rPr>
          <w:rFonts w:ascii="Arial" w:hAnsi="Arial" w:cs="Arial"/>
          <w:lang w:val="el-GR"/>
        </w:rPr>
        <w:t xml:space="preserve">Παραμονή προσωπικού, εξωτερικών συνεργατών ή επισκεπτών στους χώρους της εταιρείας εκτός ωρών εργασίας απαγορεύεται χωρίς την έγκριση του </w:t>
      </w:r>
      <w:r w:rsidR="00F61D05">
        <w:rPr>
          <w:rFonts w:ascii="Arial" w:hAnsi="Arial" w:cs="Arial"/>
          <w:lang w:val="el-GR"/>
        </w:rPr>
        <w:t>Γεν. Δ/</w:t>
      </w:r>
      <w:proofErr w:type="spellStart"/>
      <w:r w:rsidR="00F61D05">
        <w:rPr>
          <w:rFonts w:ascii="Arial" w:hAnsi="Arial" w:cs="Arial"/>
          <w:lang w:val="el-GR"/>
        </w:rPr>
        <w:t>ντή</w:t>
      </w:r>
      <w:proofErr w:type="spellEnd"/>
      <w:r w:rsidR="00F61D05">
        <w:rPr>
          <w:rFonts w:ascii="Arial" w:hAnsi="Arial" w:cs="Arial"/>
          <w:lang w:val="el-GR"/>
        </w:rPr>
        <w:t xml:space="preserve"> </w:t>
      </w:r>
      <w:r>
        <w:rPr>
          <w:rFonts w:ascii="Arial" w:hAnsi="Arial" w:cs="Arial"/>
          <w:lang w:val="el-GR"/>
        </w:rPr>
        <w:t xml:space="preserve"> ή του προϊστάμενου του τμήματος όπου ανήκει ο εργαζόμενος </w:t>
      </w:r>
      <w:r w:rsidR="00165D18">
        <w:rPr>
          <w:rFonts w:ascii="Arial" w:hAnsi="Arial" w:cs="Arial"/>
          <w:lang w:val="el-GR"/>
        </w:rPr>
        <w:t>ή με το οποίο συνεργάζεται ο εξωτερικός συνεργάτης</w:t>
      </w:r>
      <w:r>
        <w:rPr>
          <w:rFonts w:ascii="Arial" w:hAnsi="Arial" w:cs="Arial"/>
          <w:lang w:val="el-GR"/>
        </w:rPr>
        <w:t>.</w:t>
      </w:r>
    </w:p>
    <w:p w:rsidR="00563B54" w:rsidRPr="006646D6" w:rsidRDefault="00563B54" w:rsidP="00075CAD">
      <w:pPr>
        <w:ind w:left="426"/>
        <w:jc w:val="both"/>
        <w:rPr>
          <w:rFonts w:ascii="Arial" w:hAnsi="Arial" w:cs="Arial"/>
          <w:lang w:val="el-GR"/>
        </w:rPr>
      </w:pPr>
    </w:p>
    <w:p w:rsidR="00043C64" w:rsidRPr="00EE3233" w:rsidRDefault="00043C64" w:rsidP="004B4806">
      <w:pPr>
        <w:ind w:left="426"/>
        <w:jc w:val="both"/>
        <w:rPr>
          <w:rFonts w:ascii="Arial" w:hAnsi="Arial" w:cs="Arial"/>
          <w:lang w:val="el-GR"/>
        </w:rPr>
      </w:pPr>
    </w:p>
    <w:p w:rsidR="00D503EF" w:rsidRPr="006646D6" w:rsidRDefault="00D503EF" w:rsidP="00D503EF">
      <w:pPr>
        <w:rPr>
          <w:lang w:val="el-GR"/>
        </w:rPr>
      </w:pPr>
    </w:p>
    <w:p w:rsidR="00043C64" w:rsidRPr="004B4806" w:rsidRDefault="00043C64" w:rsidP="00043C64">
      <w:pPr>
        <w:pStyle w:val="2"/>
        <w:numPr>
          <w:ilvl w:val="0"/>
          <w:numId w:val="53"/>
        </w:numPr>
        <w:spacing w:before="0" w:after="0"/>
        <w:ind w:left="567" w:hanging="567"/>
        <w:jc w:val="both"/>
        <w:rPr>
          <w:lang w:val="en-US"/>
        </w:rPr>
      </w:pPr>
      <w:r w:rsidRPr="006507CC">
        <w:rPr>
          <w:lang w:val="el-GR"/>
        </w:rPr>
        <w:br w:type="page"/>
      </w:r>
      <w:bookmarkStart w:id="52" w:name="_Toc508795794"/>
      <w:r w:rsidR="00B20EF6" w:rsidRPr="004B4806">
        <w:rPr>
          <w:lang w:val="el-GR"/>
        </w:rPr>
        <w:lastRenderedPageBreak/>
        <w:t xml:space="preserve">Ασφάλεια </w:t>
      </w:r>
      <w:r w:rsidR="004D7A30" w:rsidRPr="004B4806">
        <w:rPr>
          <w:lang w:val="el-GR"/>
        </w:rPr>
        <w:t>Εγγράφων</w:t>
      </w:r>
      <w:r w:rsidR="00B20EF6" w:rsidRPr="004B4806">
        <w:rPr>
          <w:lang w:val="el-GR"/>
        </w:rPr>
        <w:t xml:space="preserve"> και Εξοπλισμού</w:t>
      </w:r>
      <w:bookmarkEnd w:id="52"/>
      <w:r w:rsidR="00B20EF6" w:rsidRPr="004B4806">
        <w:rPr>
          <w:lang w:val="el-GR"/>
        </w:rPr>
        <w:t xml:space="preserve"> </w:t>
      </w:r>
    </w:p>
    <w:p w:rsidR="004B4806" w:rsidRDefault="004B4806" w:rsidP="00043C64">
      <w:pPr>
        <w:tabs>
          <w:tab w:val="left" w:pos="1395"/>
        </w:tabs>
        <w:rPr>
          <w:rFonts w:ascii="Arial" w:hAnsi="Arial" w:cs="Arial"/>
          <w:b/>
          <w:lang w:val="el-GR"/>
        </w:rPr>
      </w:pPr>
    </w:p>
    <w:p w:rsidR="00043C64" w:rsidRPr="006646D6" w:rsidRDefault="00545E6B" w:rsidP="00043C64">
      <w:pPr>
        <w:tabs>
          <w:tab w:val="left" w:pos="1395"/>
        </w:tabs>
        <w:rPr>
          <w:rFonts w:ascii="Arial" w:hAnsi="Arial" w:cs="Arial"/>
          <w:b/>
          <w:lang w:val="el-GR"/>
        </w:rPr>
      </w:pPr>
      <w:r>
        <w:rPr>
          <w:rFonts w:ascii="Arial" w:hAnsi="Arial" w:cs="Arial"/>
          <w:b/>
          <w:lang w:val="el-GR"/>
        </w:rPr>
        <w:t>Γενικά Σημεία</w:t>
      </w:r>
    </w:p>
    <w:p w:rsidR="00043C64" w:rsidRPr="006646D6" w:rsidRDefault="00043C64" w:rsidP="00043C64">
      <w:pPr>
        <w:tabs>
          <w:tab w:val="left" w:pos="1395"/>
        </w:tabs>
        <w:rPr>
          <w:rFonts w:ascii="Arial" w:hAnsi="Arial" w:cs="Arial"/>
          <w:b/>
          <w:lang w:val="el-GR"/>
        </w:rPr>
      </w:pPr>
    </w:p>
    <w:p w:rsidR="006774A7" w:rsidRPr="006774A7" w:rsidRDefault="006774A7" w:rsidP="00727F6C">
      <w:pPr>
        <w:numPr>
          <w:ilvl w:val="0"/>
          <w:numId w:val="27"/>
        </w:numPr>
        <w:tabs>
          <w:tab w:val="clear" w:pos="720"/>
          <w:tab w:val="num" w:pos="426"/>
        </w:tabs>
        <w:ind w:left="426" w:hanging="426"/>
        <w:jc w:val="both"/>
        <w:rPr>
          <w:rFonts w:ascii="Arial" w:hAnsi="Arial" w:cs="Arial"/>
          <w:lang w:val="el-GR"/>
        </w:rPr>
      </w:pPr>
      <w:r w:rsidRPr="006774A7">
        <w:rPr>
          <w:rFonts w:ascii="Arial" w:hAnsi="Arial" w:cs="Arial"/>
          <w:lang w:val="el-GR"/>
        </w:rPr>
        <w:t xml:space="preserve">Η Διοίκηση της </w:t>
      </w:r>
      <w:r w:rsidR="00BD291A">
        <w:rPr>
          <w:rFonts w:ascii="Arial" w:hAnsi="Arial" w:cs="Arial"/>
          <w:b/>
          <w:lang w:val="el-GR"/>
        </w:rPr>
        <w:t xml:space="preserve">Δίκτυο Διανομών </w:t>
      </w:r>
      <w:proofErr w:type="spellStart"/>
      <w:r w:rsidR="00BD291A">
        <w:rPr>
          <w:rFonts w:ascii="Arial" w:hAnsi="Arial" w:cs="Arial"/>
          <w:b/>
          <w:lang w:val="el-GR"/>
        </w:rPr>
        <w:t>Αφοι</w:t>
      </w:r>
      <w:proofErr w:type="spellEnd"/>
      <w:r w:rsidR="00BD291A">
        <w:rPr>
          <w:rFonts w:ascii="Arial" w:hAnsi="Arial" w:cs="Arial"/>
          <w:b/>
          <w:lang w:val="el-GR"/>
        </w:rPr>
        <w:t xml:space="preserve"> </w:t>
      </w:r>
      <w:proofErr w:type="spellStart"/>
      <w:r w:rsidR="00BD291A">
        <w:rPr>
          <w:rFonts w:ascii="Arial" w:hAnsi="Arial" w:cs="Arial"/>
          <w:b/>
          <w:lang w:val="el-GR"/>
        </w:rPr>
        <w:t>Κοντζόγλου</w:t>
      </w:r>
      <w:proofErr w:type="spellEnd"/>
      <w:r w:rsidR="00BD291A">
        <w:rPr>
          <w:rFonts w:ascii="Arial" w:hAnsi="Arial" w:cs="Arial"/>
          <w:b/>
          <w:lang w:val="el-GR"/>
        </w:rPr>
        <w:t xml:space="preserve"> Α.Ε. </w:t>
      </w:r>
      <w:r w:rsidRPr="006774A7">
        <w:rPr>
          <w:rFonts w:ascii="Arial" w:hAnsi="Arial" w:cs="Arial"/>
          <w:lang w:val="el-GR"/>
        </w:rPr>
        <w:t xml:space="preserve">λαμβάνει ειδική μέριμνα για την ασφάλεια των </w:t>
      </w:r>
      <w:r>
        <w:rPr>
          <w:rFonts w:ascii="Arial" w:hAnsi="Arial" w:cs="Arial"/>
          <w:lang w:val="el-GR"/>
        </w:rPr>
        <w:t xml:space="preserve">εγγράφων και του εξοπλισμού μέσω των οποίων γίνεται η επεξεργασία των πληροφοριών. </w:t>
      </w:r>
      <w:r w:rsidRPr="006774A7">
        <w:rPr>
          <w:rFonts w:ascii="Arial" w:hAnsi="Arial" w:cs="Arial"/>
          <w:lang w:val="el-GR"/>
        </w:rPr>
        <w:t xml:space="preserve">Το κατάλληλο επίπεδο προστασίας για την ασφάλεια </w:t>
      </w:r>
      <w:r>
        <w:rPr>
          <w:rFonts w:ascii="Arial" w:hAnsi="Arial" w:cs="Arial"/>
          <w:lang w:val="el-GR"/>
        </w:rPr>
        <w:t xml:space="preserve">εγγράφων και εξοπλισμού </w:t>
      </w:r>
      <w:r w:rsidRPr="006774A7">
        <w:rPr>
          <w:rFonts w:ascii="Arial" w:hAnsi="Arial" w:cs="Arial"/>
          <w:lang w:val="el-GR"/>
        </w:rPr>
        <w:t xml:space="preserve">προσδιορίζεται μέσω εκτενούς αξιολόγησης κινδύνων. </w:t>
      </w:r>
    </w:p>
    <w:p w:rsidR="002C5D19" w:rsidRPr="006774A7" w:rsidRDefault="00E839B0" w:rsidP="00727F6C">
      <w:pPr>
        <w:numPr>
          <w:ilvl w:val="0"/>
          <w:numId w:val="27"/>
        </w:numPr>
        <w:tabs>
          <w:tab w:val="clear" w:pos="720"/>
          <w:tab w:val="num" w:pos="426"/>
        </w:tabs>
        <w:ind w:left="426" w:hanging="426"/>
        <w:jc w:val="both"/>
        <w:rPr>
          <w:rFonts w:ascii="Arial" w:hAnsi="Arial" w:cs="Arial"/>
          <w:lang w:val="el-GR"/>
        </w:rPr>
      </w:pPr>
      <w:r w:rsidRPr="006774A7">
        <w:rPr>
          <w:rFonts w:ascii="Arial" w:hAnsi="Arial" w:cs="Arial"/>
          <w:lang w:val="el-GR"/>
        </w:rPr>
        <w:t>Για</w:t>
      </w:r>
      <w:r w:rsidR="004D7A30" w:rsidRPr="006774A7">
        <w:rPr>
          <w:rFonts w:ascii="Arial" w:hAnsi="Arial" w:cs="Arial"/>
          <w:lang w:val="el-GR"/>
        </w:rPr>
        <w:t xml:space="preserve"> να επιτραπεί η πρόσβαση</w:t>
      </w:r>
      <w:r w:rsidRPr="006774A7">
        <w:rPr>
          <w:rFonts w:ascii="Arial" w:hAnsi="Arial" w:cs="Arial"/>
          <w:lang w:val="el-GR"/>
        </w:rPr>
        <w:t xml:space="preserve"> </w:t>
      </w:r>
      <w:r w:rsidR="004D7A30" w:rsidRPr="006774A7">
        <w:rPr>
          <w:rFonts w:ascii="Arial" w:hAnsi="Arial" w:cs="Arial"/>
          <w:lang w:val="el-GR"/>
        </w:rPr>
        <w:t xml:space="preserve">σε </w:t>
      </w:r>
      <w:r w:rsidRPr="006774A7">
        <w:rPr>
          <w:rFonts w:ascii="Arial" w:hAnsi="Arial" w:cs="Arial"/>
          <w:lang w:val="el-GR"/>
        </w:rPr>
        <w:t>έ</w:t>
      </w:r>
      <w:r w:rsidR="00345FDE" w:rsidRPr="006774A7">
        <w:rPr>
          <w:rFonts w:ascii="Arial" w:hAnsi="Arial" w:cs="Arial"/>
          <w:lang w:val="el-GR"/>
        </w:rPr>
        <w:t>γγραφ</w:t>
      </w:r>
      <w:r w:rsidR="006774A7" w:rsidRPr="006774A7">
        <w:rPr>
          <w:rFonts w:ascii="Arial" w:hAnsi="Arial" w:cs="Arial"/>
          <w:lang w:val="el-GR"/>
        </w:rPr>
        <w:t xml:space="preserve">α ή εξοπλισμό που χρησιμοποιείται για την επεξεργασία πληροφοριών απαιτείται εκχώρηση κατάλληλης </w:t>
      </w:r>
      <w:r w:rsidR="004D7A30" w:rsidRPr="006774A7">
        <w:rPr>
          <w:rFonts w:ascii="Arial" w:hAnsi="Arial" w:cs="Arial"/>
          <w:lang w:val="el-GR"/>
        </w:rPr>
        <w:t>εξουσιοδότηση</w:t>
      </w:r>
      <w:r w:rsidR="006774A7" w:rsidRPr="006774A7">
        <w:rPr>
          <w:rFonts w:ascii="Arial" w:hAnsi="Arial" w:cs="Arial"/>
          <w:lang w:val="el-GR"/>
        </w:rPr>
        <w:t>ς</w:t>
      </w:r>
      <w:r w:rsidR="004D7A30" w:rsidRPr="006774A7">
        <w:rPr>
          <w:rFonts w:ascii="Arial" w:hAnsi="Arial" w:cs="Arial"/>
          <w:lang w:val="el-GR"/>
        </w:rPr>
        <w:t xml:space="preserve"> </w:t>
      </w:r>
      <w:r w:rsidR="006774A7" w:rsidRPr="006774A7">
        <w:rPr>
          <w:rFonts w:ascii="Arial" w:hAnsi="Arial" w:cs="Arial"/>
          <w:lang w:val="el-GR"/>
        </w:rPr>
        <w:t>ή/</w:t>
      </w:r>
      <w:r w:rsidR="004D7A30" w:rsidRPr="006774A7">
        <w:rPr>
          <w:rFonts w:ascii="Arial" w:hAnsi="Arial" w:cs="Arial"/>
          <w:lang w:val="el-GR"/>
        </w:rPr>
        <w:t xml:space="preserve">και </w:t>
      </w:r>
      <w:r w:rsidR="006774A7" w:rsidRPr="006774A7">
        <w:rPr>
          <w:rFonts w:ascii="Arial" w:hAnsi="Arial" w:cs="Arial"/>
          <w:lang w:val="el-GR"/>
        </w:rPr>
        <w:t xml:space="preserve">χαρακτηρισμός του επιπέδου προστασίας που πρέπει να απολαμβάνουν </w:t>
      </w:r>
      <w:r w:rsidR="004D7A30" w:rsidRPr="006774A7">
        <w:rPr>
          <w:rFonts w:ascii="Arial" w:hAnsi="Arial" w:cs="Arial"/>
          <w:lang w:val="el-GR"/>
        </w:rPr>
        <w:t xml:space="preserve">οι πληροφορίες </w:t>
      </w:r>
      <w:r w:rsidR="006774A7" w:rsidRPr="006774A7">
        <w:rPr>
          <w:rFonts w:ascii="Arial" w:hAnsi="Arial" w:cs="Arial"/>
          <w:lang w:val="el-GR"/>
        </w:rPr>
        <w:t>(</w:t>
      </w:r>
      <w:proofErr w:type="spellStart"/>
      <w:r w:rsidR="006774A7" w:rsidRPr="006774A7">
        <w:rPr>
          <w:rFonts w:ascii="Arial" w:hAnsi="Arial" w:cs="Arial"/>
          <w:lang w:val="el-GR"/>
        </w:rPr>
        <w:t>classification</w:t>
      </w:r>
      <w:proofErr w:type="spellEnd"/>
      <w:r w:rsidR="006774A7">
        <w:rPr>
          <w:rFonts w:ascii="Arial" w:hAnsi="Arial" w:cs="Arial"/>
          <w:lang w:val="el-GR"/>
        </w:rPr>
        <w:t>).</w:t>
      </w:r>
    </w:p>
    <w:p w:rsidR="006774A7" w:rsidRDefault="006774A7" w:rsidP="006774A7">
      <w:pPr>
        <w:rPr>
          <w:rFonts w:ascii="Arial" w:hAnsi="Arial" w:cs="Arial"/>
          <w:lang w:val="el-GR"/>
        </w:rPr>
      </w:pPr>
    </w:p>
    <w:p w:rsidR="006774A7" w:rsidRPr="006774A7" w:rsidRDefault="006774A7" w:rsidP="006774A7">
      <w:pPr>
        <w:rPr>
          <w:rFonts w:ascii="Arial" w:hAnsi="Arial" w:cs="Arial"/>
          <w:b/>
          <w:lang w:val="el-GR"/>
        </w:rPr>
      </w:pPr>
    </w:p>
    <w:p w:rsidR="004B4806" w:rsidRPr="00EB1708" w:rsidRDefault="004B4806" w:rsidP="004B4806">
      <w:pPr>
        <w:tabs>
          <w:tab w:val="left" w:pos="1395"/>
        </w:tabs>
        <w:rPr>
          <w:rFonts w:ascii="Arial" w:hAnsi="Arial" w:cs="Arial"/>
          <w:b/>
          <w:lang w:val="el-GR"/>
        </w:rPr>
      </w:pPr>
      <w:r>
        <w:rPr>
          <w:rFonts w:ascii="Arial" w:hAnsi="Arial" w:cs="Arial"/>
          <w:b/>
          <w:lang w:val="el-GR"/>
        </w:rPr>
        <w:t>Ενέργειες για την συμμόρφωση</w:t>
      </w:r>
    </w:p>
    <w:p w:rsidR="00043C64" w:rsidRDefault="00043C64" w:rsidP="00043C64">
      <w:pPr>
        <w:jc w:val="both"/>
        <w:rPr>
          <w:sz w:val="22"/>
        </w:rPr>
      </w:pPr>
    </w:p>
    <w:p w:rsidR="002C5D19" w:rsidRPr="006646D6" w:rsidRDefault="002E177F" w:rsidP="00D86D89">
      <w:pPr>
        <w:numPr>
          <w:ilvl w:val="0"/>
          <w:numId w:val="25"/>
        </w:numPr>
        <w:tabs>
          <w:tab w:val="clear" w:pos="720"/>
          <w:tab w:val="num" w:pos="426"/>
        </w:tabs>
        <w:ind w:left="426" w:hanging="426"/>
        <w:jc w:val="both"/>
        <w:rPr>
          <w:rFonts w:ascii="Arial" w:hAnsi="Arial" w:cs="Arial"/>
          <w:lang w:val="el-GR"/>
        </w:rPr>
      </w:pPr>
      <w:r>
        <w:rPr>
          <w:rFonts w:ascii="Arial" w:hAnsi="Arial" w:cs="Arial"/>
          <w:lang w:val="el-GR"/>
        </w:rPr>
        <w:t xml:space="preserve">Τα </w:t>
      </w:r>
      <w:r w:rsidR="004D7A30">
        <w:rPr>
          <w:rFonts w:ascii="Arial" w:hAnsi="Arial" w:cs="Arial"/>
          <w:lang w:val="el-GR"/>
        </w:rPr>
        <w:t>έγγραφα</w:t>
      </w:r>
      <w:r>
        <w:rPr>
          <w:rFonts w:ascii="Arial" w:hAnsi="Arial" w:cs="Arial"/>
          <w:lang w:val="el-GR"/>
        </w:rPr>
        <w:t xml:space="preserve"> σε ένα ανοιχτό γραφείο προστατεύονται </w:t>
      </w:r>
      <w:r w:rsidR="004D7A30">
        <w:rPr>
          <w:rFonts w:ascii="Arial" w:hAnsi="Arial" w:cs="Arial"/>
          <w:lang w:val="el-GR"/>
        </w:rPr>
        <w:t>ανάλογα με την προστασία που παρέχεται από το</w:t>
      </w:r>
      <w:r>
        <w:rPr>
          <w:rFonts w:ascii="Arial" w:hAnsi="Arial" w:cs="Arial"/>
          <w:lang w:val="el-GR"/>
        </w:rPr>
        <w:t xml:space="preserve"> κτήριο και μέσω κατάλληλων </w:t>
      </w:r>
      <w:r w:rsidR="004D7A30">
        <w:rPr>
          <w:rFonts w:ascii="Arial" w:hAnsi="Arial" w:cs="Arial"/>
          <w:lang w:val="el-GR"/>
        </w:rPr>
        <w:t>μέτρων</w:t>
      </w:r>
      <w:r>
        <w:rPr>
          <w:rFonts w:ascii="Arial" w:hAnsi="Arial" w:cs="Arial"/>
          <w:lang w:val="el-GR"/>
        </w:rPr>
        <w:t xml:space="preserve"> που περιλαμβάνου</w:t>
      </w:r>
      <w:r w:rsidR="004D7A30">
        <w:rPr>
          <w:rFonts w:ascii="Arial" w:hAnsi="Arial" w:cs="Arial"/>
          <w:lang w:val="el-GR"/>
        </w:rPr>
        <w:t xml:space="preserve">ν </w:t>
      </w:r>
      <w:r>
        <w:rPr>
          <w:rFonts w:ascii="Arial" w:hAnsi="Arial" w:cs="Arial"/>
          <w:lang w:val="el-GR"/>
        </w:rPr>
        <w:t>:</w:t>
      </w:r>
    </w:p>
    <w:p w:rsidR="002C5D19" w:rsidRPr="006646D6" w:rsidRDefault="006774A7" w:rsidP="00D86D89">
      <w:pPr>
        <w:numPr>
          <w:ilvl w:val="1"/>
          <w:numId w:val="2"/>
        </w:numPr>
        <w:tabs>
          <w:tab w:val="clear" w:pos="1440"/>
          <w:tab w:val="num" w:pos="709"/>
        </w:tabs>
        <w:spacing w:after="60"/>
        <w:ind w:left="709" w:hanging="283"/>
        <w:jc w:val="both"/>
        <w:rPr>
          <w:rFonts w:ascii="Arial" w:hAnsi="Arial" w:cs="Arial"/>
          <w:lang w:val="el-GR"/>
        </w:rPr>
      </w:pPr>
      <w:r>
        <w:rPr>
          <w:rFonts w:ascii="Arial" w:hAnsi="Arial" w:cs="Arial"/>
          <w:lang w:val="el-GR"/>
        </w:rPr>
        <w:t>Ερμάρια</w:t>
      </w:r>
      <w:r w:rsidR="002E177F">
        <w:rPr>
          <w:rFonts w:ascii="Arial" w:hAnsi="Arial" w:cs="Arial"/>
          <w:lang w:val="el-GR"/>
        </w:rPr>
        <w:t xml:space="preserve"> αρχειοθέτησης τα οποία κλειδώνονται </w:t>
      </w:r>
      <w:r w:rsidR="00896019">
        <w:rPr>
          <w:rFonts w:ascii="Arial" w:hAnsi="Arial" w:cs="Arial"/>
          <w:lang w:val="el-GR"/>
        </w:rPr>
        <w:t>με κλειδιά που βρίσκονται μακριά από τα ντουλάπια.</w:t>
      </w:r>
    </w:p>
    <w:p w:rsidR="002C5D19" w:rsidRPr="00D86D89" w:rsidRDefault="00896019" w:rsidP="00D86D89">
      <w:pPr>
        <w:numPr>
          <w:ilvl w:val="1"/>
          <w:numId w:val="2"/>
        </w:numPr>
        <w:tabs>
          <w:tab w:val="clear" w:pos="1440"/>
          <w:tab w:val="num" w:pos="709"/>
        </w:tabs>
        <w:spacing w:after="60"/>
        <w:ind w:left="709" w:hanging="283"/>
        <w:jc w:val="both"/>
        <w:rPr>
          <w:rFonts w:ascii="Arial" w:hAnsi="Arial" w:cs="Arial"/>
          <w:lang w:val="el-GR"/>
        </w:rPr>
      </w:pPr>
      <w:r>
        <w:rPr>
          <w:rFonts w:ascii="Arial" w:hAnsi="Arial" w:cs="Arial"/>
          <w:lang w:val="el-GR"/>
        </w:rPr>
        <w:t>Κλειδωμένα χρηματοκιβώτια</w:t>
      </w:r>
      <w:r w:rsidR="002C5D19" w:rsidRPr="00D86D89">
        <w:rPr>
          <w:rFonts w:ascii="Arial" w:hAnsi="Arial" w:cs="Arial"/>
          <w:lang w:val="el-GR"/>
        </w:rPr>
        <w:t>.</w:t>
      </w:r>
    </w:p>
    <w:p w:rsidR="00671FD9" w:rsidRPr="006646D6" w:rsidRDefault="00896019" w:rsidP="00D86D89">
      <w:pPr>
        <w:numPr>
          <w:ilvl w:val="1"/>
          <w:numId w:val="2"/>
        </w:numPr>
        <w:tabs>
          <w:tab w:val="clear" w:pos="1440"/>
          <w:tab w:val="num" w:pos="709"/>
        </w:tabs>
        <w:spacing w:after="60"/>
        <w:ind w:left="709" w:hanging="283"/>
        <w:jc w:val="both"/>
        <w:rPr>
          <w:rFonts w:ascii="Arial" w:hAnsi="Arial" w:cs="Arial"/>
          <w:lang w:val="el-GR"/>
        </w:rPr>
      </w:pPr>
      <w:r>
        <w:rPr>
          <w:rFonts w:ascii="Arial" w:hAnsi="Arial" w:cs="Arial"/>
          <w:lang w:val="el-GR"/>
        </w:rPr>
        <w:t xml:space="preserve">Αποθήκευση σε Ασφαλή Περιοχή με </w:t>
      </w:r>
      <w:r w:rsidR="006774A7">
        <w:rPr>
          <w:rFonts w:ascii="Arial" w:hAnsi="Arial" w:cs="Arial"/>
          <w:lang w:val="el-GR"/>
        </w:rPr>
        <w:t>έλεγχο</w:t>
      </w:r>
      <w:r>
        <w:rPr>
          <w:rFonts w:ascii="Arial" w:hAnsi="Arial" w:cs="Arial"/>
          <w:lang w:val="el-GR"/>
        </w:rPr>
        <w:t xml:space="preserve"> πρόσβασης</w:t>
      </w:r>
      <w:r w:rsidR="002C5D19" w:rsidRPr="006646D6">
        <w:rPr>
          <w:rFonts w:ascii="Arial" w:hAnsi="Arial" w:cs="Arial"/>
          <w:lang w:val="el-GR"/>
        </w:rPr>
        <w:t>.</w:t>
      </w:r>
    </w:p>
    <w:p w:rsidR="005334C3" w:rsidRPr="006646D6" w:rsidRDefault="005334C3" w:rsidP="00D86D89">
      <w:pPr>
        <w:numPr>
          <w:ilvl w:val="0"/>
          <w:numId w:val="25"/>
        </w:numPr>
        <w:tabs>
          <w:tab w:val="clear" w:pos="720"/>
          <w:tab w:val="num" w:pos="426"/>
        </w:tabs>
        <w:ind w:left="426" w:hanging="426"/>
        <w:jc w:val="both"/>
        <w:rPr>
          <w:rFonts w:ascii="Arial" w:hAnsi="Arial" w:cs="Arial"/>
          <w:lang w:val="el-GR"/>
        </w:rPr>
      </w:pPr>
      <w:r>
        <w:rPr>
          <w:rFonts w:ascii="Arial" w:hAnsi="Arial" w:cs="Arial"/>
          <w:lang w:val="el-GR"/>
        </w:rPr>
        <w:t xml:space="preserve">Για την απόρριψη άχρηστων / αποσυρόμενων εγγράφων χρησιμοποιείται κάδος ανακύκλωσης του δήμου αφού έχει προηγηθεί καταστροφή με </w:t>
      </w:r>
      <w:proofErr w:type="spellStart"/>
      <w:r>
        <w:rPr>
          <w:rFonts w:ascii="Arial" w:hAnsi="Arial" w:cs="Arial"/>
          <w:lang w:val="el-GR"/>
        </w:rPr>
        <w:t>τεμαχιστικό</w:t>
      </w:r>
      <w:proofErr w:type="spellEnd"/>
      <w:r>
        <w:rPr>
          <w:rFonts w:ascii="Arial" w:hAnsi="Arial" w:cs="Arial"/>
          <w:lang w:val="el-GR"/>
        </w:rPr>
        <w:t xml:space="preserve"> μηχάνημα (</w:t>
      </w:r>
      <w:proofErr w:type="spellStart"/>
      <w:r w:rsidRPr="00D86D89">
        <w:rPr>
          <w:rFonts w:ascii="Arial" w:hAnsi="Arial" w:cs="Arial"/>
          <w:lang w:val="el-GR"/>
        </w:rPr>
        <w:t>shredder</w:t>
      </w:r>
      <w:proofErr w:type="spellEnd"/>
      <w:r w:rsidRPr="0092096E">
        <w:rPr>
          <w:rFonts w:ascii="Arial" w:hAnsi="Arial" w:cs="Arial"/>
          <w:lang w:val="el-GR"/>
        </w:rPr>
        <w:t xml:space="preserve">) </w:t>
      </w:r>
      <w:r>
        <w:rPr>
          <w:rFonts w:ascii="Arial" w:hAnsi="Arial" w:cs="Arial"/>
          <w:lang w:val="el-GR"/>
        </w:rPr>
        <w:t>κάθε εγγράφου που απορρίπτεται</w:t>
      </w:r>
      <w:r w:rsidRPr="00DC631D">
        <w:rPr>
          <w:rFonts w:ascii="Arial" w:hAnsi="Arial" w:cs="Arial"/>
          <w:lang w:val="el-GR"/>
        </w:rPr>
        <w:t xml:space="preserve"> </w:t>
      </w:r>
      <w:r>
        <w:rPr>
          <w:rFonts w:ascii="Arial" w:hAnsi="Arial" w:cs="Arial"/>
          <w:lang w:val="el-GR"/>
        </w:rPr>
        <w:t>και τηρηθεί πρωτόκολλο καταστροφής.</w:t>
      </w:r>
    </w:p>
    <w:p w:rsidR="005334C3" w:rsidRPr="005334C3" w:rsidRDefault="005334C3" w:rsidP="00D86D89">
      <w:pPr>
        <w:numPr>
          <w:ilvl w:val="0"/>
          <w:numId w:val="25"/>
        </w:numPr>
        <w:tabs>
          <w:tab w:val="clear" w:pos="720"/>
          <w:tab w:val="num" w:pos="426"/>
        </w:tabs>
        <w:ind w:left="426" w:hanging="426"/>
        <w:jc w:val="both"/>
        <w:rPr>
          <w:rFonts w:ascii="Arial" w:hAnsi="Arial" w:cs="Arial"/>
          <w:lang w:val="el-GR"/>
        </w:rPr>
      </w:pPr>
      <w:r>
        <w:rPr>
          <w:rFonts w:ascii="Arial" w:hAnsi="Arial" w:cs="Arial"/>
          <w:lang w:val="el-GR"/>
        </w:rPr>
        <w:t>Οι επιφάνειες των γραφείων και των λοιπών επίπλων των θέσεων εργασίας του προσωπικού διατηρούνται απολύτως ελεύθερες από οποιοδήποτε έγγραφο όταν δεν χρησιμοποιούνται από τον εξουσιοδοτημένο υπάλληλο για κάθε θέση εργασίας (</w:t>
      </w:r>
      <w:proofErr w:type="spellStart"/>
      <w:r w:rsidRPr="00D86D89">
        <w:rPr>
          <w:rFonts w:ascii="Arial" w:hAnsi="Arial" w:cs="Arial"/>
          <w:lang w:val="el-GR"/>
        </w:rPr>
        <w:t>clean</w:t>
      </w:r>
      <w:proofErr w:type="spellEnd"/>
      <w:r w:rsidRPr="005334C3">
        <w:rPr>
          <w:rFonts w:ascii="Arial" w:hAnsi="Arial" w:cs="Arial"/>
          <w:lang w:val="el-GR"/>
        </w:rPr>
        <w:t xml:space="preserve"> </w:t>
      </w:r>
      <w:proofErr w:type="spellStart"/>
      <w:r w:rsidRPr="00D86D89">
        <w:rPr>
          <w:rFonts w:ascii="Arial" w:hAnsi="Arial" w:cs="Arial"/>
          <w:lang w:val="el-GR"/>
        </w:rPr>
        <w:t>desk</w:t>
      </w:r>
      <w:proofErr w:type="spellEnd"/>
      <w:r w:rsidRPr="005334C3">
        <w:rPr>
          <w:rFonts w:ascii="Arial" w:hAnsi="Arial" w:cs="Arial"/>
          <w:lang w:val="el-GR"/>
        </w:rPr>
        <w:t>)</w:t>
      </w:r>
    </w:p>
    <w:p w:rsidR="005334C3" w:rsidRPr="00CF2A25" w:rsidRDefault="005334C3" w:rsidP="00D86D89">
      <w:pPr>
        <w:numPr>
          <w:ilvl w:val="0"/>
          <w:numId w:val="25"/>
        </w:numPr>
        <w:tabs>
          <w:tab w:val="clear" w:pos="720"/>
          <w:tab w:val="num" w:pos="426"/>
        </w:tabs>
        <w:ind w:left="426" w:hanging="426"/>
        <w:jc w:val="both"/>
        <w:rPr>
          <w:rFonts w:ascii="Arial" w:hAnsi="Arial" w:cs="Arial"/>
          <w:lang w:val="el-GR"/>
        </w:rPr>
      </w:pPr>
      <w:r w:rsidRPr="00CF2A25">
        <w:rPr>
          <w:rFonts w:ascii="Arial" w:hAnsi="Arial" w:cs="Arial"/>
          <w:lang w:val="el-GR"/>
        </w:rPr>
        <w:t xml:space="preserve">Οι οθόνες των ηλεκτρονικών υπολογιστών των θέσεων εργασίας του προσωπικού </w:t>
      </w:r>
      <w:r w:rsidR="00DF4559" w:rsidRPr="00CF2A25">
        <w:rPr>
          <w:rFonts w:ascii="Arial" w:hAnsi="Arial" w:cs="Arial"/>
          <w:lang w:val="el-GR"/>
        </w:rPr>
        <w:t xml:space="preserve">απενεργοποιούνται εντός </w:t>
      </w:r>
      <w:proofErr w:type="spellStart"/>
      <w:r w:rsidR="00DF4559" w:rsidRPr="00D86D89">
        <w:rPr>
          <w:rFonts w:ascii="Arial" w:hAnsi="Arial" w:cs="Arial"/>
          <w:lang w:val="el-GR"/>
        </w:rPr>
        <w:t>max</w:t>
      </w:r>
      <w:proofErr w:type="spellEnd"/>
      <w:r w:rsidR="00DF4559" w:rsidRPr="00CF2A25">
        <w:rPr>
          <w:rFonts w:ascii="Arial" w:hAnsi="Arial" w:cs="Arial"/>
          <w:lang w:val="el-GR"/>
        </w:rPr>
        <w:t xml:space="preserve"> </w:t>
      </w:r>
      <w:r w:rsidR="00C76AA5" w:rsidRPr="00C76AA5">
        <w:rPr>
          <w:rFonts w:ascii="Arial" w:hAnsi="Arial" w:cs="Arial"/>
          <w:lang w:val="el-GR"/>
        </w:rPr>
        <w:t>3</w:t>
      </w:r>
      <w:r w:rsidR="00CF2A25" w:rsidRPr="00CF2A25">
        <w:rPr>
          <w:rFonts w:ascii="Arial" w:hAnsi="Arial" w:cs="Arial"/>
          <w:lang w:val="el-GR"/>
        </w:rPr>
        <w:t xml:space="preserve"> </w:t>
      </w:r>
      <w:proofErr w:type="spellStart"/>
      <w:r w:rsidR="00CF2A25" w:rsidRPr="00D86D89">
        <w:rPr>
          <w:rFonts w:ascii="Arial" w:hAnsi="Arial" w:cs="Arial"/>
          <w:lang w:val="el-GR"/>
        </w:rPr>
        <w:t>min</w:t>
      </w:r>
      <w:proofErr w:type="spellEnd"/>
      <w:r w:rsidR="00CF2A25" w:rsidRPr="00CF2A25">
        <w:rPr>
          <w:rFonts w:ascii="Arial" w:hAnsi="Arial" w:cs="Arial"/>
          <w:lang w:val="el-GR"/>
        </w:rPr>
        <w:t xml:space="preserve"> όταν δεν χρησιμοποιούνται (</w:t>
      </w:r>
      <w:proofErr w:type="spellStart"/>
      <w:r w:rsidR="00CF2A25" w:rsidRPr="00D86D89">
        <w:rPr>
          <w:rFonts w:ascii="Arial" w:hAnsi="Arial" w:cs="Arial"/>
          <w:lang w:val="el-GR"/>
        </w:rPr>
        <w:t>screen</w:t>
      </w:r>
      <w:proofErr w:type="spellEnd"/>
      <w:r w:rsidR="00CF2A25" w:rsidRPr="00CF2A25">
        <w:rPr>
          <w:rFonts w:ascii="Arial" w:hAnsi="Arial" w:cs="Arial"/>
          <w:lang w:val="el-GR"/>
        </w:rPr>
        <w:t xml:space="preserve"> </w:t>
      </w:r>
      <w:proofErr w:type="spellStart"/>
      <w:r w:rsidR="00CF2A25" w:rsidRPr="00D86D89">
        <w:rPr>
          <w:rFonts w:ascii="Arial" w:hAnsi="Arial" w:cs="Arial"/>
          <w:lang w:val="el-GR"/>
        </w:rPr>
        <w:t>saver</w:t>
      </w:r>
      <w:proofErr w:type="spellEnd"/>
      <w:r w:rsidR="00CF2A25" w:rsidRPr="00CF2A25">
        <w:rPr>
          <w:rFonts w:ascii="Arial" w:hAnsi="Arial" w:cs="Arial"/>
          <w:lang w:val="el-GR"/>
        </w:rPr>
        <w:t xml:space="preserve"> </w:t>
      </w:r>
      <w:proofErr w:type="spellStart"/>
      <w:r w:rsidR="00CF2A25" w:rsidRPr="00D86D89">
        <w:rPr>
          <w:rFonts w:ascii="Arial" w:hAnsi="Arial" w:cs="Arial"/>
          <w:lang w:val="el-GR"/>
        </w:rPr>
        <w:t>setting</w:t>
      </w:r>
      <w:proofErr w:type="spellEnd"/>
      <w:r w:rsidR="00CF2A25" w:rsidRPr="00CF2A25">
        <w:rPr>
          <w:rFonts w:ascii="Arial" w:hAnsi="Arial" w:cs="Arial"/>
          <w:lang w:val="el-GR"/>
        </w:rPr>
        <w:t xml:space="preserve"> : </w:t>
      </w:r>
      <w:r w:rsidR="00C76AA5" w:rsidRPr="00C76AA5">
        <w:rPr>
          <w:rFonts w:ascii="Arial" w:hAnsi="Arial" w:cs="Arial"/>
          <w:lang w:val="el-GR"/>
        </w:rPr>
        <w:t>3</w:t>
      </w:r>
      <w:r w:rsidR="00CF2A25" w:rsidRPr="00CF2A25">
        <w:rPr>
          <w:rFonts w:ascii="Arial" w:hAnsi="Arial" w:cs="Arial"/>
          <w:lang w:val="el-GR"/>
        </w:rPr>
        <w:t xml:space="preserve"> </w:t>
      </w:r>
      <w:proofErr w:type="spellStart"/>
      <w:r w:rsidR="00CF2A25" w:rsidRPr="00D86D89">
        <w:rPr>
          <w:rFonts w:ascii="Arial" w:hAnsi="Arial" w:cs="Arial"/>
          <w:lang w:val="el-GR"/>
        </w:rPr>
        <w:t>min</w:t>
      </w:r>
      <w:proofErr w:type="spellEnd"/>
      <w:r w:rsidR="00CF2A25" w:rsidRPr="00CF2A25">
        <w:rPr>
          <w:rFonts w:ascii="Arial" w:hAnsi="Arial" w:cs="Arial"/>
          <w:lang w:val="el-GR"/>
        </w:rPr>
        <w:t xml:space="preserve"> με αίτημα εισαγωγής </w:t>
      </w:r>
      <w:proofErr w:type="spellStart"/>
      <w:r w:rsidR="00CF2A25" w:rsidRPr="00D86D89">
        <w:rPr>
          <w:rFonts w:ascii="Arial" w:hAnsi="Arial" w:cs="Arial"/>
          <w:lang w:val="el-GR"/>
        </w:rPr>
        <w:t>username</w:t>
      </w:r>
      <w:proofErr w:type="spellEnd"/>
      <w:r w:rsidR="00CF2A25" w:rsidRPr="00CF2A25">
        <w:rPr>
          <w:rFonts w:ascii="Arial" w:hAnsi="Arial" w:cs="Arial"/>
          <w:lang w:val="el-GR"/>
        </w:rPr>
        <w:t xml:space="preserve"> / </w:t>
      </w:r>
      <w:proofErr w:type="spellStart"/>
      <w:r w:rsidR="00CF2A25" w:rsidRPr="00D86D89">
        <w:rPr>
          <w:rFonts w:ascii="Arial" w:hAnsi="Arial" w:cs="Arial"/>
          <w:lang w:val="el-GR"/>
        </w:rPr>
        <w:t>password</w:t>
      </w:r>
      <w:proofErr w:type="spellEnd"/>
      <w:r w:rsidR="00CF2A25" w:rsidRPr="00CF2A25">
        <w:rPr>
          <w:rFonts w:ascii="Arial" w:hAnsi="Arial" w:cs="Arial"/>
          <w:lang w:val="el-GR"/>
        </w:rPr>
        <w:t xml:space="preserve">) </w:t>
      </w:r>
    </w:p>
    <w:p w:rsidR="002C5D19" w:rsidRPr="006646D6" w:rsidRDefault="000E4428" w:rsidP="00D86D89">
      <w:pPr>
        <w:numPr>
          <w:ilvl w:val="0"/>
          <w:numId w:val="25"/>
        </w:numPr>
        <w:tabs>
          <w:tab w:val="clear" w:pos="720"/>
          <w:tab w:val="num" w:pos="426"/>
        </w:tabs>
        <w:ind w:left="426" w:hanging="426"/>
        <w:jc w:val="both"/>
        <w:rPr>
          <w:rFonts w:ascii="Arial" w:hAnsi="Arial" w:cs="Arial"/>
          <w:lang w:val="el-GR"/>
        </w:rPr>
      </w:pPr>
      <w:r>
        <w:rPr>
          <w:rFonts w:ascii="Arial" w:hAnsi="Arial" w:cs="Arial"/>
          <w:lang w:val="el-GR"/>
        </w:rPr>
        <w:t xml:space="preserve">Όλος ο γενικός εξοπλισμός υπολογιστών βρίσκεται σε κατάλληλες </w:t>
      </w:r>
      <w:r w:rsidR="006774A7">
        <w:rPr>
          <w:rFonts w:ascii="Arial" w:hAnsi="Arial" w:cs="Arial"/>
          <w:lang w:val="el-GR"/>
        </w:rPr>
        <w:t xml:space="preserve">θέσεις / χώρους </w:t>
      </w:r>
      <w:r>
        <w:rPr>
          <w:rFonts w:ascii="Arial" w:hAnsi="Arial" w:cs="Arial"/>
          <w:lang w:val="el-GR"/>
        </w:rPr>
        <w:t>που</w:t>
      </w:r>
      <w:r w:rsidR="006774A7">
        <w:rPr>
          <w:rFonts w:ascii="Arial" w:hAnsi="Arial" w:cs="Arial"/>
          <w:lang w:val="el-GR"/>
        </w:rPr>
        <w:t xml:space="preserve"> παρέχουν προστασία </w:t>
      </w:r>
      <w:r w:rsidR="005334C3">
        <w:rPr>
          <w:rFonts w:ascii="Arial" w:hAnsi="Arial" w:cs="Arial"/>
          <w:lang w:val="el-GR"/>
        </w:rPr>
        <w:t>από</w:t>
      </w:r>
      <w:r>
        <w:rPr>
          <w:rFonts w:ascii="Arial" w:hAnsi="Arial" w:cs="Arial"/>
          <w:lang w:val="el-GR"/>
        </w:rPr>
        <w:t>:</w:t>
      </w:r>
    </w:p>
    <w:p w:rsidR="000E4428" w:rsidRPr="006646D6" w:rsidRDefault="000E4428" w:rsidP="00D86D89">
      <w:pPr>
        <w:numPr>
          <w:ilvl w:val="1"/>
          <w:numId w:val="2"/>
        </w:numPr>
        <w:tabs>
          <w:tab w:val="clear" w:pos="1440"/>
          <w:tab w:val="num" w:pos="709"/>
        </w:tabs>
        <w:spacing w:after="60"/>
        <w:ind w:left="709" w:hanging="283"/>
        <w:jc w:val="both"/>
        <w:rPr>
          <w:rFonts w:ascii="Arial" w:hAnsi="Arial" w:cs="Arial"/>
          <w:lang w:val="el-GR"/>
        </w:rPr>
      </w:pPr>
      <w:r>
        <w:rPr>
          <w:rFonts w:ascii="Arial" w:hAnsi="Arial" w:cs="Arial"/>
          <w:lang w:val="el-GR"/>
        </w:rPr>
        <w:t xml:space="preserve">περιβαλλοντικούς κινδύνους </w:t>
      </w:r>
      <w:r w:rsidR="006774A7">
        <w:rPr>
          <w:rFonts w:ascii="Arial" w:hAnsi="Arial" w:cs="Arial"/>
          <w:lang w:val="el-GR"/>
        </w:rPr>
        <w:t>(</w:t>
      </w:r>
      <w:r>
        <w:rPr>
          <w:rFonts w:ascii="Arial" w:hAnsi="Arial" w:cs="Arial"/>
          <w:lang w:val="el-GR"/>
        </w:rPr>
        <w:t>π.χ</w:t>
      </w:r>
      <w:r w:rsidR="002F7D9B">
        <w:rPr>
          <w:rFonts w:ascii="Arial" w:hAnsi="Arial" w:cs="Arial"/>
          <w:lang w:val="el-GR"/>
        </w:rPr>
        <w:t>. ζέστη, φωτιά, καπνό, νερό και</w:t>
      </w:r>
      <w:r>
        <w:rPr>
          <w:rFonts w:ascii="Arial" w:hAnsi="Arial" w:cs="Arial"/>
          <w:lang w:val="el-GR"/>
        </w:rPr>
        <w:t xml:space="preserve"> σκόνη</w:t>
      </w:r>
      <w:r w:rsidR="006774A7">
        <w:rPr>
          <w:rFonts w:ascii="Arial" w:hAnsi="Arial" w:cs="Arial"/>
          <w:lang w:val="el-GR"/>
        </w:rPr>
        <w:t>)</w:t>
      </w:r>
    </w:p>
    <w:p w:rsidR="000E4428" w:rsidRPr="006646D6" w:rsidRDefault="000E4428" w:rsidP="00D86D89">
      <w:pPr>
        <w:numPr>
          <w:ilvl w:val="1"/>
          <w:numId w:val="2"/>
        </w:numPr>
        <w:tabs>
          <w:tab w:val="clear" w:pos="1440"/>
          <w:tab w:val="num" w:pos="709"/>
        </w:tabs>
        <w:spacing w:after="60"/>
        <w:ind w:left="709" w:hanging="283"/>
        <w:jc w:val="both"/>
        <w:rPr>
          <w:rFonts w:ascii="Arial" w:hAnsi="Arial" w:cs="Arial"/>
          <w:lang w:val="el-GR"/>
        </w:rPr>
      </w:pPr>
      <w:r>
        <w:rPr>
          <w:rFonts w:ascii="Arial" w:hAnsi="Arial" w:cs="Arial"/>
          <w:lang w:val="el-GR"/>
        </w:rPr>
        <w:t xml:space="preserve">κίνδυνο κλοπής </w:t>
      </w:r>
    </w:p>
    <w:p w:rsidR="002C5D19" w:rsidRPr="006646D6" w:rsidRDefault="002276E5" w:rsidP="00D86D89">
      <w:pPr>
        <w:numPr>
          <w:ilvl w:val="1"/>
          <w:numId w:val="2"/>
        </w:numPr>
        <w:tabs>
          <w:tab w:val="clear" w:pos="1440"/>
          <w:tab w:val="num" w:pos="709"/>
        </w:tabs>
        <w:spacing w:after="60"/>
        <w:ind w:left="709" w:hanging="283"/>
        <w:jc w:val="both"/>
        <w:rPr>
          <w:rFonts w:ascii="Arial" w:hAnsi="Arial" w:cs="Arial"/>
          <w:lang w:val="el-GR"/>
        </w:rPr>
      </w:pPr>
      <w:r w:rsidRPr="002276E5">
        <w:rPr>
          <w:rFonts w:ascii="Arial" w:hAnsi="Arial" w:cs="Arial"/>
          <w:lang w:val="el-GR"/>
        </w:rPr>
        <w:t>κίνδυνο</w:t>
      </w:r>
      <w:r w:rsidR="005334C3">
        <w:rPr>
          <w:rFonts w:ascii="Arial" w:hAnsi="Arial" w:cs="Arial"/>
          <w:lang w:val="el-GR"/>
        </w:rPr>
        <w:t xml:space="preserve"> από την οπτική επαφή ή την πρόσβαση από</w:t>
      </w:r>
      <w:r w:rsidRPr="002276E5">
        <w:rPr>
          <w:rFonts w:ascii="Arial" w:hAnsi="Arial" w:cs="Arial"/>
          <w:lang w:val="el-GR"/>
        </w:rPr>
        <w:t xml:space="preserve"> μη εξουσιοδοτημένα άτομα.</w:t>
      </w:r>
    </w:p>
    <w:p w:rsidR="005334C3" w:rsidRDefault="005334C3" w:rsidP="00D86D89">
      <w:pPr>
        <w:numPr>
          <w:ilvl w:val="0"/>
          <w:numId w:val="25"/>
        </w:numPr>
        <w:tabs>
          <w:tab w:val="clear" w:pos="720"/>
          <w:tab w:val="num" w:pos="426"/>
        </w:tabs>
        <w:ind w:left="426" w:hanging="426"/>
        <w:jc w:val="both"/>
        <w:rPr>
          <w:rFonts w:ascii="Arial" w:hAnsi="Arial" w:cs="Arial"/>
          <w:lang w:val="el-GR"/>
        </w:rPr>
      </w:pPr>
      <w:r>
        <w:rPr>
          <w:rFonts w:ascii="Arial" w:hAnsi="Arial" w:cs="Arial"/>
          <w:lang w:val="el-GR"/>
        </w:rPr>
        <w:t xml:space="preserve">Όλες οι πληροφορίες </w:t>
      </w:r>
      <w:r w:rsidR="002276E5">
        <w:rPr>
          <w:rFonts w:ascii="Arial" w:hAnsi="Arial" w:cs="Arial"/>
          <w:lang w:val="el-GR"/>
        </w:rPr>
        <w:t xml:space="preserve">αποθηκεύονται </w:t>
      </w:r>
      <w:r>
        <w:rPr>
          <w:rFonts w:ascii="Arial" w:hAnsi="Arial" w:cs="Arial"/>
          <w:lang w:val="el-GR"/>
        </w:rPr>
        <w:t>σε φακέλους στον</w:t>
      </w:r>
      <w:r w:rsidR="002276E5">
        <w:rPr>
          <w:rFonts w:ascii="Arial" w:hAnsi="Arial" w:cs="Arial"/>
          <w:lang w:val="el-GR"/>
        </w:rPr>
        <w:t xml:space="preserve"> </w:t>
      </w:r>
      <w:proofErr w:type="spellStart"/>
      <w:r w:rsidRPr="00D86D89">
        <w:rPr>
          <w:rFonts w:ascii="Arial" w:hAnsi="Arial" w:cs="Arial"/>
          <w:lang w:val="el-GR"/>
        </w:rPr>
        <w:t>server</w:t>
      </w:r>
      <w:proofErr w:type="spellEnd"/>
      <w:r w:rsidR="002276E5" w:rsidRPr="006646D6">
        <w:rPr>
          <w:rFonts w:ascii="Arial" w:hAnsi="Arial" w:cs="Arial"/>
          <w:lang w:val="el-GR"/>
        </w:rPr>
        <w:t xml:space="preserve"> </w:t>
      </w:r>
      <w:r>
        <w:rPr>
          <w:rFonts w:ascii="Arial" w:hAnsi="Arial" w:cs="Arial"/>
          <w:lang w:val="el-GR"/>
        </w:rPr>
        <w:t xml:space="preserve">του δικτύου όπως έχει σχεδιαστεί ώστε να είναι εύκολη η ανάκτηση τους σε περίπτωση απώλειας από βλάβη, σφάλμα δυσλειτουργία ή αστοχία </w:t>
      </w:r>
      <w:proofErr w:type="spellStart"/>
      <w:r>
        <w:rPr>
          <w:rFonts w:ascii="Arial" w:hAnsi="Arial" w:cs="Arial"/>
          <w:lang w:val="el-GR"/>
        </w:rPr>
        <w:t>κ.λ.π</w:t>
      </w:r>
      <w:proofErr w:type="spellEnd"/>
      <w:r>
        <w:rPr>
          <w:rFonts w:ascii="Arial" w:hAnsi="Arial" w:cs="Arial"/>
          <w:lang w:val="el-GR"/>
        </w:rPr>
        <w:t xml:space="preserve">. μέσω της διαδικασίας του </w:t>
      </w:r>
      <w:proofErr w:type="spellStart"/>
      <w:r w:rsidRPr="00D86D89">
        <w:rPr>
          <w:rFonts w:ascii="Arial" w:hAnsi="Arial" w:cs="Arial"/>
          <w:lang w:val="el-GR"/>
        </w:rPr>
        <w:t>back</w:t>
      </w:r>
      <w:proofErr w:type="spellEnd"/>
      <w:r w:rsidRPr="005334C3">
        <w:rPr>
          <w:rFonts w:ascii="Arial" w:hAnsi="Arial" w:cs="Arial"/>
          <w:lang w:val="el-GR"/>
        </w:rPr>
        <w:t xml:space="preserve"> </w:t>
      </w:r>
      <w:proofErr w:type="spellStart"/>
      <w:r w:rsidRPr="00D86D89">
        <w:rPr>
          <w:rFonts w:ascii="Arial" w:hAnsi="Arial" w:cs="Arial"/>
          <w:lang w:val="el-GR"/>
        </w:rPr>
        <w:t>up</w:t>
      </w:r>
      <w:proofErr w:type="spellEnd"/>
      <w:r>
        <w:rPr>
          <w:rFonts w:ascii="Arial" w:hAnsi="Arial" w:cs="Arial"/>
          <w:lang w:val="el-GR"/>
        </w:rPr>
        <w:t>.</w:t>
      </w:r>
    </w:p>
    <w:p w:rsidR="00727F6C" w:rsidRPr="006646D6" w:rsidRDefault="00727F6C" w:rsidP="00D86D89">
      <w:pPr>
        <w:numPr>
          <w:ilvl w:val="0"/>
          <w:numId w:val="25"/>
        </w:numPr>
        <w:tabs>
          <w:tab w:val="clear" w:pos="720"/>
          <w:tab w:val="num" w:pos="426"/>
        </w:tabs>
        <w:ind w:left="426" w:hanging="426"/>
        <w:jc w:val="both"/>
        <w:rPr>
          <w:rFonts w:ascii="Arial" w:hAnsi="Arial" w:cs="Arial"/>
          <w:lang w:val="el-GR"/>
        </w:rPr>
      </w:pPr>
      <w:r>
        <w:rPr>
          <w:rFonts w:ascii="Arial" w:hAnsi="Arial" w:cs="Arial"/>
          <w:lang w:val="el-GR"/>
        </w:rPr>
        <w:t>Τεκμηρίωση της αρχιτεκτονικής και όλων των μερών του δικτύου και των στοιχείων εξοπλισμού που απαρτίζουν το σύστημα πληροφορικής και αποθήκευσή της τεκμηρίωσης με ρυθμίσεις διαμόρφωσης όλων των μερών υλικού και λογισμικού που απαρτίζουν το δίκτυο</w:t>
      </w:r>
      <w:r w:rsidRPr="00727F6C">
        <w:rPr>
          <w:rFonts w:ascii="Arial" w:hAnsi="Arial" w:cs="Arial"/>
          <w:lang w:val="el-GR"/>
        </w:rPr>
        <w:t xml:space="preserve"> (</w:t>
      </w:r>
      <w:r>
        <w:rPr>
          <w:rFonts w:ascii="Arial" w:hAnsi="Arial" w:cs="Arial"/>
          <w:lang w:val="el-GR"/>
        </w:rPr>
        <w:t>κατάλογος που ανανεώνεται όταν προστίθενται ή αφαιρούνται περιουσιακά στοιχεία</w:t>
      </w:r>
      <w:r w:rsidRPr="00727F6C">
        <w:rPr>
          <w:rFonts w:ascii="Arial" w:hAnsi="Arial" w:cs="Arial"/>
          <w:lang w:val="el-GR"/>
        </w:rPr>
        <w:t>)</w:t>
      </w:r>
    </w:p>
    <w:p w:rsidR="00A92E4D" w:rsidRPr="006646D6" w:rsidRDefault="005334C3" w:rsidP="00D86D89">
      <w:pPr>
        <w:numPr>
          <w:ilvl w:val="0"/>
          <w:numId w:val="25"/>
        </w:numPr>
        <w:tabs>
          <w:tab w:val="clear" w:pos="720"/>
          <w:tab w:val="num" w:pos="426"/>
        </w:tabs>
        <w:ind w:left="426" w:hanging="426"/>
        <w:jc w:val="both"/>
        <w:rPr>
          <w:rFonts w:ascii="Arial" w:hAnsi="Arial" w:cs="Arial"/>
          <w:lang w:val="el-GR"/>
        </w:rPr>
      </w:pPr>
      <w:r>
        <w:rPr>
          <w:rFonts w:ascii="Arial" w:hAnsi="Arial" w:cs="Arial"/>
          <w:lang w:val="el-GR"/>
        </w:rPr>
        <w:t xml:space="preserve">Το σύστημα πληροφορικής </w:t>
      </w:r>
      <w:r w:rsidR="002276E5">
        <w:rPr>
          <w:rFonts w:ascii="Arial" w:hAnsi="Arial" w:cs="Arial"/>
          <w:lang w:val="el-GR"/>
        </w:rPr>
        <w:t>προστατεύ</w:t>
      </w:r>
      <w:r>
        <w:rPr>
          <w:rFonts w:ascii="Arial" w:hAnsi="Arial" w:cs="Arial"/>
          <w:lang w:val="el-GR"/>
        </w:rPr>
        <w:t>ε</w:t>
      </w:r>
      <w:r w:rsidR="002276E5">
        <w:rPr>
          <w:rFonts w:ascii="Arial" w:hAnsi="Arial" w:cs="Arial"/>
          <w:lang w:val="el-GR"/>
        </w:rPr>
        <w:t xml:space="preserve">ται από </w:t>
      </w:r>
      <w:r w:rsidR="002276E5" w:rsidRPr="00D86D89">
        <w:rPr>
          <w:rFonts w:ascii="Arial" w:hAnsi="Arial" w:cs="Arial"/>
          <w:lang w:val="el-GR"/>
        </w:rPr>
        <w:t>UPS</w:t>
      </w:r>
      <w:r w:rsidR="002276E5">
        <w:rPr>
          <w:rFonts w:ascii="Arial" w:hAnsi="Arial" w:cs="Arial"/>
          <w:lang w:val="el-GR"/>
        </w:rPr>
        <w:t xml:space="preserve"> για τη μείωση του κινδύνου </w:t>
      </w:r>
      <w:r>
        <w:rPr>
          <w:rFonts w:ascii="Arial" w:hAnsi="Arial" w:cs="Arial"/>
          <w:lang w:val="el-GR"/>
        </w:rPr>
        <w:t>βλάβης ή απώλειας πληροφοριών από διαταραχές τάσης τροφοδοσίας του δικτύου ηλεκτροδότησης</w:t>
      </w:r>
      <w:r w:rsidR="002276E5">
        <w:rPr>
          <w:rFonts w:ascii="Arial" w:hAnsi="Arial" w:cs="Arial"/>
          <w:lang w:val="el-GR"/>
        </w:rPr>
        <w:t>.</w:t>
      </w:r>
    </w:p>
    <w:p w:rsidR="00BC3E24" w:rsidRPr="006646D6" w:rsidRDefault="00BC3E24" w:rsidP="00D86D89">
      <w:pPr>
        <w:numPr>
          <w:ilvl w:val="0"/>
          <w:numId w:val="25"/>
        </w:numPr>
        <w:tabs>
          <w:tab w:val="clear" w:pos="720"/>
          <w:tab w:val="num" w:pos="426"/>
        </w:tabs>
        <w:ind w:left="426" w:hanging="426"/>
        <w:jc w:val="both"/>
        <w:rPr>
          <w:rFonts w:ascii="Arial" w:hAnsi="Arial" w:cs="Arial"/>
          <w:lang w:val="el-GR"/>
        </w:rPr>
      </w:pPr>
      <w:r>
        <w:rPr>
          <w:rFonts w:ascii="Arial" w:hAnsi="Arial" w:cs="Arial"/>
          <w:lang w:val="el-GR"/>
        </w:rPr>
        <w:t xml:space="preserve">Καλώδια που μεταφέρουν δεδομένα ή υποστηρίζουν σημαντικές υπηρεσίες πληροφοριών προστατεύονται από </w:t>
      </w:r>
      <w:r w:rsidR="00A92E4D" w:rsidRPr="006646D6">
        <w:rPr>
          <w:rFonts w:ascii="Arial" w:hAnsi="Arial" w:cs="Arial"/>
          <w:lang w:val="el-GR"/>
        </w:rPr>
        <w:t xml:space="preserve"> </w:t>
      </w:r>
      <w:r>
        <w:rPr>
          <w:rFonts w:ascii="Arial" w:hAnsi="Arial" w:cs="Arial"/>
          <w:lang w:val="el-GR"/>
        </w:rPr>
        <w:t>υποκλοπές ή ζημίες.</w:t>
      </w:r>
    </w:p>
    <w:p w:rsidR="00BC3E24" w:rsidRPr="006646D6" w:rsidRDefault="00BC3E24" w:rsidP="00D86D89">
      <w:pPr>
        <w:numPr>
          <w:ilvl w:val="0"/>
          <w:numId w:val="25"/>
        </w:numPr>
        <w:tabs>
          <w:tab w:val="clear" w:pos="720"/>
          <w:tab w:val="num" w:pos="426"/>
        </w:tabs>
        <w:ind w:left="426" w:hanging="426"/>
        <w:jc w:val="both"/>
        <w:rPr>
          <w:rFonts w:ascii="Arial" w:hAnsi="Arial" w:cs="Arial"/>
          <w:lang w:val="el-GR"/>
        </w:rPr>
      </w:pPr>
      <w:r>
        <w:rPr>
          <w:rFonts w:ascii="Arial" w:hAnsi="Arial" w:cs="Arial"/>
          <w:lang w:val="el-GR"/>
        </w:rPr>
        <w:t xml:space="preserve">Τα καλώδια ρεύματος </w:t>
      </w:r>
      <w:r w:rsidR="005334C3">
        <w:rPr>
          <w:rFonts w:ascii="Arial" w:hAnsi="Arial" w:cs="Arial"/>
          <w:lang w:val="el-GR"/>
        </w:rPr>
        <w:t>διαχωρίζονται κατά την όδευσης τους</w:t>
      </w:r>
      <w:r>
        <w:rPr>
          <w:rFonts w:ascii="Arial" w:hAnsi="Arial" w:cs="Arial"/>
          <w:lang w:val="el-GR"/>
        </w:rPr>
        <w:t xml:space="preserve"> από τα καλώδια δικτύου για την αποφυγή </w:t>
      </w:r>
      <w:r w:rsidR="00A92E4D" w:rsidRPr="006646D6">
        <w:rPr>
          <w:rFonts w:ascii="Arial" w:hAnsi="Arial" w:cs="Arial"/>
          <w:lang w:val="el-GR"/>
        </w:rPr>
        <w:t xml:space="preserve"> </w:t>
      </w:r>
      <w:r>
        <w:rPr>
          <w:rFonts w:ascii="Arial" w:hAnsi="Arial" w:cs="Arial"/>
          <w:lang w:val="el-GR"/>
        </w:rPr>
        <w:t>παρεμβολών.</w:t>
      </w:r>
    </w:p>
    <w:p w:rsidR="00A92E4D" w:rsidRPr="006646D6" w:rsidRDefault="00BC3E24" w:rsidP="00D86D89">
      <w:pPr>
        <w:numPr>
          <w:ilvl w:val="0"/>
          <w:numId w:val="25"/>
        </w:numPr>
        <w:tabs>
          <w:tab w:val="clear" w:pos="720"/>
          <w:tab w:val="num" w:pos="426"/>
        </w:tabs>
        <w:ind w:left="426" w:hanging="426"/>
        <w:jc w:val="both"/>
        <w:rPr>
          <w:rFonts w:ascii="Arial" w:hAnsi="Arial" w:cs="Arial"/>
          <w:lang w:val="el-GR"/>
        </w:rPr>
      </w:pPr>
      <w:r>
        <w:rPr>
          <w:rFonts w:ascii="Arial" w:hAnsi="Arial" w:cs="Arial"/>
          <w:lang w:val="el-GR"/>
        </w:rPr>
        <w:t xml:space="preserve">Τα καλώδια δικτύου προστατεύονται από </w:t>
      </w:r>
      <w:r w:rsidR="005334C3">
        <w:rPr>
          <w:rFonts w:ascii="Arial" w:hAnsi="Arial" w:cs="Arial"/>
          <w:lang w:val="el-GR"/>
        </w:rPr>
        <w:t>κανάλι</w:t>
      </w:r>
      <w:r>
        <w:rPr>
          <w:rFonts w:ascii="Arial" w:hAnsi="Arial" w:cs="Arial"/>
          <w:lang w:val="el-GR"/>
        </w:rPr>
        <w:t xml:space="preserve"> </w:t>
      </w:r>
      <w:r w:rsidR="005334C3">
        <w:rPr>
          <w:rFonts w:ascii="Arial" w:hAnsi="Arial" w:cs="Arial"/>
          <w:lang w:val="el-GR"/>
        </w:rPr>
        <w:t xml:space="preserve">όδευσης </w:t>
      </w:r>
      <w:r>
        <w:rPr>
          <w:rFonts w:ascii="Arial" w:hAnsi="Arial" w:cs="Arial"/>
          <w:lang w:val="el-GR"/>
        </w:rPr>
        <w:t>και αποφεύγονται οι διαδρομές μέσω περιοχών</w:t>
      </w:r>
      <w:r w:rsidR="004D7A30" w:rsidRPr="004D7A30">
        <w:rPr>
          <w:rFonts w:ascii="Arial" w:hAnsi="Arial" w:cs="Arial"/>
          <w:lang w:val="el-GR"/>
        </w:rPr>
        <w:t xml:space="preserve"> </w:t>
      </w:r>
      <w:r w:rsidR="004D7A30">
        <w:rPr>
          <w:rFonts w:ascii="Arial" w:hAnsi="Arial" w:cs="Arial"/>
          <w:lang w:val="el-GR"/>
        </w:rPr>
        <w:t>όπου υπάρχει ελεύθερη πρόσβαση</w:t>
      </w:r>
      <w:r>
        <w:rPr>
          <w:rFonts w:ascii="Arial" w:hAnsi="Arial" w:cs="Arial"/>
          <w:lang w:val="el-GR"/>
        </w:rPr>
        <w:t>.</w:t>
      </w:r>
    </w:p>
    <w:p w:rsidR="002C5D19" w:rsidRPr="006646D6" w:rsidRDefault="002C5D19" w:rsidP="002C5D19">
      <w:pPr>
        <w:ind w:left="360"/>
        <w:jc w:val="both"/>
        <w:rPr>
          <w:sz w:val="22"/>
          <w:lang w:val="el-GR"/>
        </w:rPr>
      </w:pPr>
    </w:p>
    <w:p w:rsidR="00A92E4D" w:rsidRPr="006646D6" w:rsidRDefault="00A92E4D" w:rsidP="00A92E4D">
      <w:pPr>
        <w:rPr>
          <w:rFonts w:ascii="Arial" w:hAnsi="Arial" w:cs="Arial"/>
          <w:lang w:val="el-GR"/>
        </w:rPr>
      </w:pPr>
    </w:p>
    <w:p w:rsidR="00A92E4D" w:rsidRPr="008A51B4" w:rsidRDefault="00A92E4D" w:rsidP="008A51B4">
      <w:pPr>
        <w:pStyle w:val="2"/>
        <w:numPr>
          <w:ilvl w:val="0"/>
          <w:numId w:val="53"/>
        </w:numPr>
        <w:spacing w:before="0" w:after="0"/>
        <w:ind w:left="567" w:hanging="567"/>
        <w:jc w:val="both"/>
        <w:rPr>
          <w:lang w:val="el-GR"/>
        </w:rPr>
      </w:pPr>
      <w:r w:rsidRPr="008A51B4">
        <w:rPr>
          <w:lang w:val="el-GR"/>
        </w:rPr>
        <w:br w:type="page"/>
      </w:r>
      <w:bookmarkStart w:id="53" w:name="_Toc508795795"/>
      <w:r w:rsidR="00B20EF6" w:rsidRPr="008A51B4">
        <w:rPr>
          <w:lang w:val="el-GR"/>
        </w:rPr>
        <w:lastRenderedPageBreak/>
        <w:t>Διαχείριση Κύκλου Ζωής Εξοπλισμού</w:t>
      </w:r>
      <w:r w:rsidR="008A51B4" w:rsidRPr="008A51B4">
        <w:rPr>
          <w:lang w:val="el-GR"/>
        </w:rPr>
        <w:t xml:space="preserve"> </w:t>
      </w:r>
      <w:r w:rsidR="006774A7" w:rsidRPr="008A51B4">
        <w:rPr>
          <w:sz w:val="20"/>
          <w:szCs w:val="20"/>
          <w:lang w:val="el-GR"/>
        </w:rPr>
        <w:t>(</w:t>
      </w:r>
      <w:proofErr w:type="spellStart"/>
      <w:r w:rsidRPr="008A51B4">
        <w:rPr>
          <w:sz w:val="20"/>
          <w:szCs w:val="20"/>
          <w:lang w:val="el-GR"/>
        </w:rPr>
        <w:t>Equipment</w:t>
      </w:r>
      <w:proofErr w:type="spellEnd"/>
      <w:r w:rsidRPr="008A51B4">
        <w:rPr>
          <w:sz w:val="20"/>
          <w:szCs w:val="20"/>
          <w:lang w:val="el-GR"/>
        </w:rPr>
        <w:t xml:space="preserve"> </w:t>
      </w:r>
      <w:proofErr w:type="spellStart"/>
      <w:r w:rsidRPr="008A51B4">
        <w:rPr>
          <w:sz w:val="20"/>
          <w:szCs w:val="20"/>
          <w:lang w:val="el-GR"/>
        </w:rPr>
        <w:t>Lifecycle</w:t>
      </w:r>
      <w:proofErr w:type="spellEnd"/>
      <w:r w:rsidRPr="008A51B4">
        <w:rPr>
          <w:sz w:val="20"/>
          <w:szCs w:val="20"/>
          <w:lang w:val="el-GR"/>
        </w:rPr>
        <w:t xml:space="preserve"> Management</w:t>
      </w:r>
      <w:r w:rsidR="006774A7" w:rsidRPr="008A51B4">
        <w:rPr>
          <w:sz w:val="20"/>
          <w:szCs w:val="20"/>
          <w:lang w:val="el-GR"/>
        </w:rPr>
        <w:t>)</w:t>
      </w:r>
      <w:bookmarkEnd w:id="53"/>
    </w:p>
    <w:p w:rsidR="00A92E4D" w:rsidRPr="006646D6" w:rsidRDefault="00A92E4D" w:rsidP="00A92E4D">
      <w:pPr>
        <w:rPr>
          <w:rFonts w:ascii="Arial" w:hAnsi="Arial" w:cs="Arial"/>
          <w:lang w:val="el-GR"/>
        </w:rPr>
      </w:pPr>
    </w:p>
    <w:p w:rsidR="00A92E4D" w:rsidRPr="006646D6" w:rsidRDefault="00545E6B" w:rsidP="00A92E4D">
      <w:pPr>
        <w:tabs>
          <w:tab w:val="left" w:pos="1395"/>
        </w:tabs>
        <w:rPr>
          <w:rFonts w:ascii="Arial" w:hAnsi="Arial" w:cs="Arial"/>
          <w:b/>
          <w:lang w:val="el-GR"/>
        </w:rPr>
      </w:pPr>
      <w:r>
        <w:rPr>
          <w:rFonts w:ascii="Arial" w:hAnsi="Arial" w:cs="Arial"/>
          <w:b/>
          <w:lang w:val="el-GR"/>
        </w:rPr>
        <w:t>Γενικά Σημεία</w:t>
      </w:r>
    </w:p>
    <w:p w:rsidR="00A92E4D" w:rsidRPr="006646D6" w:rsidRDefault="00A92E4D" w:rsidP="00A92E4D">
      <w:pPr>
        <w:tabs>
          <w:tab w:val="left" w:pos="1395"/>
        </w:tabs>
        <w:rPr>
          <w:rFonts w:ascii="Arial" w:hAnsi="Arial" w:cs="Arial"/>
          <w:b/>
          <w:lang w:val="el-GR"/>
        </w:rPr>
      </w:pPr>
    </w:p>
    <w:p w:rsidR="00727F6C" w:rsidRPr="006774A7" w:rsidRDefault="00727F6C" w:rsidP="00727F6C">
      <w:pPr>
        <w:numPr>
          <w:ilvl w:val="0"/>
          <w:numId w:val="30"/>
        </w:numPr>
        <w:tabs>
          <w:tab w:val="clear" w:pos="1080"/>
          <w:tab w:val="num" w:pos="426"/>
        </w:tabs>
        <w:ind w:left="426" w:hanging="426"/>
        <w:jc w:val="both"/>
        <w:rPr>
          <w:rFonts w:ascii="Arial" w:hAnsi="Arial" w:cs="Arial"/>
          <w:lang w:val="el-GR"/>
        </w:rPr>
      </w:pPr>
      <w:r w:rsidRPr="006774A7">
        <w:rPr>
          <w:rFonts w:ascii="Arial" w:hAnsi="Arial" w:cs="Arial"/>
          <w:lang w:val="el-GR"/>
        </w:rPr>
        <w:t xml:space="preserve">Η Διοίκηση της </w:t>
      </w:r>
      <w:r w:rsidR="00BD291A">
        <w:rPr>
          <w:rFonts w:ascii="Arial" w:hAnsi="Arial" w:cs="Arial"/>
          <w:b/>
          <w:lang w:val="el-GR"/>
        </w:rPr>
        <w:t xml:space="preserve">Δίκτυο Διανομών </w:t>
      </w:r>
      <w:proofErr w:type="spellStart"/>
      <w:r w:rsidR="00BD291A">
        <w:rPr>
          <w:rFonts w:ascii="Arial" w:hAnsi="Arial" w:cs="Arial"/>
          <w:b/>
          <w:lang w:val="el-GR"/>
        </w:rPr>
        <w:t>Αφοι</w:t>
      </w:r>
      <w:proofErr w:type="spellEnd"/>
      <w:r w:rsidR="00BD291A">
        <w:rPr>
          <w:rFonts w:ascii="Arial" w:hAnsi="Arial" w:cs="Arial"/>
          <w:b/>
          <w:lang w:val="el-GR"/>
        </w:rPr>
        <w:t xml:space="preserve"> </w:t>
      </w:r>
      <w:proofErr w:type="spellStart"/>
      <w:r w:rsidR="00BD291A">
        <w:rPr>
          <w:rFonts w:ascii="Arial" w:hAnsi="Arial" w:cs="Arial"/>
          <w:b/>
          <w:lang w:val="el-GR"/>
        </w:rPr>
        <w:t>Κοντζόγλου</w:t>
      </w:r>
      <w:proofErr w:type="spellEnd"/>
      <w:r w:rsidR="00BD291A">
        <w:rPr>
          <w:rFonts w:ascii="Arial" w:hAnsi="Arial" w:cs="Arial"/>
          <w:b/>
          <w:lang w:val="el-GR"/>
        </w:rPr>
        <w:t xml:space="preserve"> Α.Ε. </w:t>
      </w:r>
      <w:r>
        <w:rPr>
          <w:rFonts w:ascii="Arial" w:hAnsi="Arial" w:cs="Arial"/>
          <w:lang w:val="el-GR"/>
        </w:rPr>
        <w:t>σε συνεργασία με τον Υπ. Μηχανογράφησης και τους προμηθευτές εξοπλισμού διασφαλίζουν ότι όλος ο εξοπλισμός της εταιρείας διατηρείται σύμφωνα με τις οδηγίες του κατασκευαστή και με οποιεσδήποτε εσωτερικές διαδικασίες ώστε να εξασφαλισθεί ότι παραμένει σε άριστη κατάσταση</w:t>
      </w:r>
      <w:r w:rsidRPr="006774A7">
        <w:rPr>
          <w:rFonts w:ascii="Arial" w:hAnsi="Arial" w:cs="Arial"/>
          <w:lang w:val="el-GR"/>
        </w:rPr>
        <w:t xml:space="preserve">. </w:t>
      </w:r>
    </w:p>
    <w:p w:rsidR="00A92E4D" w:rsidRPr="006646D6" w:rsidRDefault="00A92E4D" w:rsidP="00A92E4D">
      <w:pPr>
        <w:tabs>
          <w:tab w:val="left" w:pos="1395"/>
        </w:tabs>
        <w:rPr>
          <w:rFonts w:ascii="Arial" w:hAnsi="Arial" w:cs="Arial"/>
          <w:b/>
          <w:lang w:val="el-GR"/>
        </w:rPr>
      </w:pPr>
    </w:p>
    <w:p w:rsidR="00727F6C" w:rsidRPr="00EB1708" w:rsidRDefault="00727F6C" w:rsidP="00727F6C">
      <w:pPr>
        <w:tabs>
          <w:tab w:val="left" w:pos="1395"/>
        </w:tabs>
        <w:rPr>
          <w:rFonts w:ascii="Arial" w:hAnsi="Arial" w:cs="Arial"/>
          <w:b/>
          <w:lang w:val="el-GR"/>
        </w:rPr>
      </w:pPr>
      <w:r>
        <w:rPr>
          <w:rFonts w:ascii="Arial" w:hAnsi="Arial" w:cs="Arial"/>
          <w:b/>
          <w:lang w:val="el-GR"/>
        </w:rPr>
        <w:t>Ενέργειες για την συμμόρφωση</w:t>
      </w:r>
    </w:p>
    <w:p w:rsidR="00A92E4D" w:rsidRDefault="00A92E4D" w:rsidP="00A92E4D">
      <w:pPr>
        <w:jc w:val="both"/>
        <w:rPr>
          <w:sz w:val="22"/>
        </w:rPr>
      </w:pPr>
    </w:p>
    <w:p w:rsidR="00A92E4D" w:rsidRPr="00165D18" w:rsidRDefault="00165D18" w:rsidP="00165D18">
      <w:pPr>
        <w:numPr>
          <w:ilvl w:val="0"/>
          <w:numId w:val="25"/>
        </w:numPr>
        <w:tabs>
          <w:tab w:val="clear" w:pos="720"/>
          <w:tab w:val="num" w:pos="426"/>
        </w:tabs>
        <w:ind w:left="426" w:hanging="426"/>
        <w:jc w:val="both"/>
        <w:rPr>
          <w:rFonts w:ascii="Arial" w:hAnsi="Arial" w:cs="Arial"/>
          <w:lang w:val="el-GR"/>
        </w:rPr>
      </w:pPr>
      <w:r w:rsidRPr="00165D18">
        <w:rPr>
          <w:rFonts w:ascii="Arial" w:hAnsi="Arial" w:cs="Arial"/>
          <w:lang w:val="el-GR"/>
        </w:rPr>
        <w:t xml:space="preserve">Τήρηση αρχείου με το ιστορικό του εξοπλισμού έτσι ώστε όταν ο εξοπλισμός παλιώνει να μπορούν να παρθούν αποφάσεις  σχετικά με τον κατάλληλο χρόνο που πρέπει να αντικατασταθεί. </w:t>
      </w:r>
      <w:r w:rsidR="00727F6C" w:rsidRPr="00165D18">
        <w:rPr>
          <w:rFonts w:ascii="Arial" w:hAnsi="Arial" w:cs="Arial"/>
          <w:lang w:val="el-GR"/>
        </w:rPr>
        <w:t xml:space="preserve">Με ευθύνη του Υπ. Μηχανογράφησης εξασφαλίζεται ότι </w:t>
      </w:r>
      <w:r w:rsidR="00C62806" w:rsidRPr="00165D18">
        <w:rPr>
          <w:rFonts w:ascii="Arial" w:hAnsi="Arial" w:cs="Arial"/>
          <w:lang w:val="el-GR"/>
        </w:rPr>
        <w:t>:</w:t>
      </w:r>
    </w:p>
    <w:p w:rsidR="00165D18" w:rsidRPr="00165D18" w:rsidRDefault="00165D18" w:rsidP="00D86D89">
      <w:pPr>
        <w:numPr>
          <w:ilvl w:val="1"/>
          <w:numId w:val="2"/>
        </w:numPr>
        <w:tabs>
          <w:tab w:val="clear" w:pos="1440"/>
          <w:tab w:val="num" w:pos="709"/>
        </w:tabs>
        <w:spacing w:after="60"/>
        <w:ind w:left="709" w:hanging="283"/>
        <w:jc w:val="both"/>
        <w:rPr>
          <w:rFonts w:ascii="Arial" w:hAnsi="Arial" w:cs="Arial"/>
          <w:lang w:val="el-GR"/>
        </w:rPr>
      </w:pPr>
      <w:r>
        <w:rPr>
          <w:rFonts w:ascii="Arial" w:hAnsi="Arial" w:cs="Arial"/>
          <w:lang w:val="el-GR"/>
        </w:rPr>
        <w:t>Προσδιορίζονται οι απαιτήσεις παροχής εγγύησης καλής λειτουργίας και τεχνικής υποστήριξης κατά τις συμφωνίες προμήθειας εξοπλισμού και λογισμικού.</w:t>
      </w:r>
    </w:p>
    <w:p w:rsidR="00165D18" w:rsidRPr="00476EA3" w:rsidRDefault="00165D18" w:rsidP="00D86D89">
      <w:pPr>
        <w:numPr>
          <w:ilvl w:val="1"/>
          <w:numId w:val="2"/>
        </w:numPr>
        <w:tabs>
          <w:tab w:val="clear" w:pos="1440"/>
          <w:tab w:val="num" w:pos="709"/>
        </w:tabs>
        <w:spacing w:after="60"/>
        <w:ind w:left="709" w:hanging="283"/>
        <w:jc w:val="both"/>
        <w:rPr>
          <w:rFonts w:ascii="Arial" w:hAnsi="Arial" w:cs="Arial"/>
          <w:lang w:val="el-GR"/>
        </w:rPr>
      </w:pPr>
      <w:r>
        <w:rPr>
          <w:rFonts w:ascii="Arial" w:hAnsi="Arial" w:cs="Arial"/>
          <w:lang w:val="el-GR"/>
        </w:rPr>
        <w:t xml:space="preserve">Προσδιορίζεται η συχνότητα ελέγχων </w:t>
      </w:r>
      <w:r w:rsidR="003D0651">
        <w:rPr>
          <w:rFonts w:ascii="Arial" w:hAnsi="Arial" w:cs="Arial"/>
          <w:lang w:val="el-GR"/>
        </w:rPr>
        <w:t xml:space="preserve">/ συντήρησης, </w:t>
      </w:r>
      <w:r>
        <w:rPr>
          <w:rFonts w:ascii="Arial" w:hAnsi="Arial" w:cs="Arial"/>
          <w:lang w:val="el-GR"/>
        </w:rPr>
        <w:t>περιγράφονται οι απαραίτητες σχετικές εργασίες</w:t>
      </w:r>
      <w:r w:rsidR="003D0651">
        <w:rPr>
          <w:rFonts w:ascii="Arial" w:hAnsi="Arial" w:cs="Arial"/>
          <w:lang w:val="el-GR"/>
        </w:rPr>
        <w:t xml:space="preserve"> και υλοποιούνται με συνέπεια.</w:t>
      </w:r>
    </w:p>
    <w:p w:rsidR="00C62806" w:rsidRPr="006646D6" w:rsidRDefault="00727F6C" w:rsidP="00D86D89">
      <w:pPr>
        <w:numPr>
          <w:ilvl w:val="1"/>
          <w:numId w:val="2"/>
        </w:numPr>
        <w:tabs>
          <w:tab w:val="clear" w:pos="1440"/>
          <w:tab w:val="num" w:pos="709"/>
        </w:tabs>
        <w:spacing w:after="60"/>
        <w:ind w:left="709" w:hanging="283"/>
        <w:jc w:val="both"/>
        <w:rPr>
          <w:rFonts w:ascii="Arial" w:hAnsi="Arial" w:cs="Arial"/>
          <w:lang w:val="el-GR"/>
        </w:rPr>
      </w:pPr>
      <w:r>
        <w:rPr>
          <w:rFonts w:ascii="Arial" w:hAnsi="Arial" w:cs="Arial"/>
          <w:lang w:val="el-GR"/>
        </w:rPr>
        <w:t xml:space="preserve">Τηρείται αντίγραφο </w:t>
      </w:r>
      <w:r w:rsidR="00C62806">
        <w:rPr>
          <w:rFonts w:ascii="Arial" w:hAnsi="Arial" w:cs="Arial"/>
          <w:lang w:val="el-GR"/>
        </w:rPr>
        <w:t>των οδηγιών των κατασκευαστών</w:t>
      </w:r>
      <w:r>
        <w:rPr>
          <w:rFonts w:ascii="Arial" w:hAnsi="Arial" w:cs="Arial"/>
          <w:lang w:val="el-GR"/>
        </w:rPr>
        <w:t xml:space="preserve"> κάθε εξοπλισμού</w:t>
      </w:r>
      <w:r w:rsidR="00165D18">
        <w:rPr>
          <w:rFonts w:ascii="Arial" w:hAnsi="Arial" w:cs="Arial"/>
          <w:lang w:val="el-GR"/>
        </w:rPr>
        <w:t xml:space="preserve"> (διαθέσιμο στο προσωπικό υποστήριξης για χρήση όταν προγραμματίζονται και εκτελούνται επιδιορθώσεις)</w:t>
      </w:r>
    </w:p>
    <w:p w:rsidR="00165D18" w:rsidRPr="00476EA3" w:rsidRDefault="00165D18" w:rsidP="00D86D89">
      <w:pPr>
        <w:numPr>
          <w:ilvl w:val="1"/>
          <w:numId w:val="2"/>
        </w:numPr>
        <w:tabs>
          <w:tab w:val="clear" w:pos="1440"/>
          <w:tab w:val="num" w:pos="709"/>
        </w:tabs>
        <w:spacing w:after="60"/>
        <w:ind w:left="709" w:hanging="283"/>
        <w:jc w:val="both"/>
        <w:rPr>
          <w:rFonts w:ascii="Arial" w:hAnsi="Arial" w:cs="Arial"/>
          <w:lang w:val="el-GR"/>
        </w:rPr>
      </w:pPr>
      <w:r>
        <w:rPr>
          <w:rFonts w:ascii="Arial" w:hAnsi="Arial" w:cs="Arial"/>
          <w:lang w:val="el-GR"/>
        </w:rPr>
        <w:t>Τηρείται λεπτομερές αρχείο των ενεργειών ελέγχου / συντήρησης / αποκατάστασης και καταγραφή λεπτομερειών σφαλμάτων διακοπής και απαιτούμενων / υλοποιούμενων ενεργειών.</w:t>
      </w:r>
    </w:p>
    <w:p w:rsidR="003D0651" w:rsidRDefault="00B9718E" w:rsidP="00D86D89">
      <w:pPr>
        <w:numPr>
          <w:ilvl w:val="1"/>
          <w:numId w:val="2"/>
        </w:numPr>
        <w:tabs>
          <w:tab w:val="clear" w:pos="1440"/>
          <w:tab w:val="num" w:pos="709"/>
        </w:tabs>
        <w:spacing w:after="60"/>
        <w:ind w:left="709" w:hanging="283"/>
        <w:jc w:val="both"/>
        <w:rPr>
          <w:rFonts w:ascii="Arial" w:hAnsi="Arial" w:cs="Arial"/>
          <w:lang w:val="el-GR"/>
        </w:rPr>
      </w:pPr>
      <w:r w:rsidRPr="00165D18">
        <w:rPr>
          <w:rFonts w:ascii="Arial" w:hAnsi="Arial" w:cs="Arial"/>
          <w:lang w:val="el-GR"/>
        </w:rPr>
        <w:t>Εφαρμόζεται κατάλληλη διαδικασία</w:t>
      </w:r>
      <w:r w:rsidR="00A508C1" w:rsidRPr="00165D18">
        <w:rPr>
          <w:rFonts w:ascii="Arial" w:hAnsi="Arial" w:cs="Arial"/>
          <w:lang w:val="el-GR"/>
        </w:rPr>
        <w:t xml:space="preserve"> </w:t>
      </w:r>
      <w:proofErr w:type="spellStart"/>
      <w:r w:rsidR="00A508C1" w:rsidRPr="003D0651">
        <w:rPr>
          <w:rFonts w:ascii="Arial" w:hAnsi="Arial" w:cs="Arial"/>
          <w:lang w:val="el-GR"/>
        </w:rPr>
        <w:t>call</w:t>
      </w:r>
      <w:proofErr w:type="spellEnd"/>
      <w:r w:rsidR="00A508C1" w:rsidRPr="00165D18">
        <w:rPr>
          <w:rFonts w:ascii="Arial" w:hAnsi="Arial" w:cs="Arial"/>
          <w:lang w:val="el-GR"/>
        </w:rPr>
        <w:t xml:space="preserve"> </w:t>
      </w:r>
      <w:proofErr w:type="spellStart"/>
      <w:r w:rsidR="00A508C1" w:rsidRPr="003D0651">
        <w:rPr>
          <w:rFonts w:ascii="Arial" w:hAnsi="Arial" w:cs="Arial"/>
          <w:lang w:val="el-GR"/>
        </w:rPr>
        <w:t>out</w:t>
      </w:r>
      <w:proofErr w:type="spellEnd"/>
      <w:r w:rsidR="00A508C1" w:rsidRPr="00165D18">
        <w:rPr>
          <w:rFonts w:ascii="Arial" w:hAnsi="Arial" w:cs="Arial"/>
          <w:lang w:val="el-GR"/>
        </w:rPr>
        <w:t xml:space="preserve"> σε περίπτωση </w:t>
      </w:r>
      <w:r w:rsidRPr="00165D18">
        <w:rPr>
          <w:rFonts w:ascii="Arial" w:hAnsi="Arial" w:cs="Arial"/>
          <w:lang w:val="el-GR"/>
        </w:rPr>
        <w:t>βλάβης, αστοχίας, δυσλειτουργίας</w:t>
      </w:r>
      <w:r w:rsidR="00165D18" w:rsidRPr="00165D18">
        <w:rPr>
          <w:rFonts w:ascii="Arial" w:hAnsi="Arial" w:cs="Arial"/>
          <w:lang w:val="el-GR"/>
        </w:rPr>
        <w:t xml:space="preserve"> βάσει της οποίας </w:t>
      </w:r>
      <w:r w:rsidR="00165D18">
        <w:rPr>
          <w:rFonts w:ascii="Arial" w:hAnsi="Arial" w:cs="Arial"/>
          <w:lang w:val="el-GR"/>
        </w:rPr>
        <w:t>μ</w:t>
      </w:r>
      <w:r w:rsidR="00A508C1" w:rsidRPr="00165D18">
        <w:rPr>
          <w:rFonts w:ascii="Arial" w:hAnsi="Arial" w:cs="Arial"/>
          <w:lang w:val="el-GR"/>
        </w:rPr>
        <w:t xml:space="preserve">όνο εξουσιοδοτημένοι τεχνικοί εκτελούν </w:t>
      </w:r>
      <w:r w:rsidRPr="00165D18">
        <w:rPr>
          <w:rFonts w:ascii="Arial" w:hAnsi="Arial" w:cs="Arial"/>
          <w:lang w:val="el-GR"/>
        </w:rPr>
        <w:t>εργασίες σχετικές με το σύστημα πληροφορικής</w:t>
      </w:r>
      <w:r w:rsidR="00A508C1" w:rsidRPr="00165D18">
        <w:rPr>
          <w:rFonts w:ascii="Arial" w:hAnsi="Arial" w:cs="Arial"/>
          <w:lang w:val="el-GR"/>
        </w:rPr>
        <w:t>.</w:t>
      </w:r>
      <w:r w:rsidR="003D0651" w:rsidRPr="003D0651">
        <w:rPr>
          <w:rFonts w:ascii="Arial" w:hAnsi="Arial" w:cs="Arial"/>
          <w:lang w:val="el-GR"/>
        </w:rPr>
        <w:t xml:space="preserve"> </w:t>
      </w:r>
    </w:p>
    <w:p w:rsidR="00A92E4D" w:rsidRPr="003D0651" w:rsidRDefault="003D0651" w:rsidP="00D86D89">
      <w:pPr>
        <w:numPr>
          <w:ilvl w:val="1"/>
          <w:numId w:val="2"/>
        </w:numPr>
        <w:tabs>
          <w:tab w:val="clear" w:pos="1440"/>
          <w:tab w:val="num" w:pos="709"/>
        </w:tabs>
        <w:spacing w:after="60"/>
        <w:ind w:left="709" w:hanging="283"/>
        <w:jc w:val="both"/>
        <w:rPr>
          <w:rFonts w:ascii="Arial" w:hAnsi="Arial" w:cs="Arial"/>
          <w:lang w:val="el-GR"/>
        </w:rPr>
      </w:pPr>
      <w:r>
        <w:rPr>
          <w:rFonts w:ascii="Arial" w:hAnsi="Arial" w:cs="Arial"/>
          <w:lang w:val="el-GR"/>
        </w:rPr>
        <w:t xml:space="preserve">Υπάρχει πλήρης και επαρκή </w:t>
      </w:r>
      <w:proofErr w:type="spellStart"/>
      <w:r>
        <w:rPr>
          <w:rFonts w:ascii="Arial" w:hAnsi="Arial" w:cs="Arial"/>
          <w:lang w:val="el-GR"/>
        </w:rPr>
        <w:t>αδειοδότηση</w:t>
      </w:r>
      <w:proofErr w:type="spellEnd"/>
      <w:r>
        <w:rPr>
          <w:rFonts w:ascii="Arial" w:hAnsi="Arial" w:cs="Arial"/>
          <w:lang w:val="el-GR"/>
        </w:rPr>
        <w:t xml:space="preserve"> για το λογισμικό που εγκαθίσταται σε εξοπλισμό του συστήματος πληροφορικής της εταιρείας .</w:t>
      </w:r>
    </w:p>
    <w:p w:rsidR="00165D18" w:rsidRPr="00476EA3" w:rsidRDefault="0042339F" w:rsidP="00165D18">
      <w:pPr>
        <w:numPr>
          <w:ilvl w:val="0"/>
          <w:numId w:val="25"/>
        </w:numPr>
        <w:tabs>
          <w:tab w:val="clear" w:pos="720"/>
          <w:tab w:val="num" w:pos="426"/>
        </w:tabs>
        <w:ind w:left="426" w:hanging="426"/>
        <w:jc w:val="both"/>
        <w:rPr>
          <w:rFonts w:ascii="Arial" w:hAnsi="Arial" w:cs="Arial"/>
          <w:lang w:val="el-GR"/>
        </w:rPr>
      </w:pPr>
      <w:r>
        <w:rPr>
          <w:rFonts w:ascii="Arial" w:hAnsi="Arial" w:cs="Arial"/>
          <w:lang w:val="el-GR"/>
        </w:rPr>
        <w:t xml:space="preserve">Η χρήση του εξοπλισμού </w:t>
      </w:r>
      <w:r w:rsidR="00165D18">
        <w:rPr>
          <w:rFonts w:ascii="Arial" w:hAnsi="Arial" w:cs="Arial"/>
          <w:lang w:val="el-GR"/>
        </w:rPr>
        <w:t xml:space="preserve">του συστήματος πληροφορικής της εταιρείας </w:t>
      </w:r>
      <w:r>
        <w:rPr>
          <w:rFonts w:ascii="Arial" w:hAnsi="Arial" w:cs="Arial"/>
          <w:lang w:val="el-GR"/>
        </w:rPr>
        <w:t>εκτός χώρ</w:t>
      </w:r>
      <w:r w:rsidR="00165D18">
        <w:rPr>
          <w:rFonts w:ascii="Arial" w:hAnsi="Arial" w:cs="Arial"/>
          <w:lang w:val="el-GR"/>
        </w:rPr>
        <w:t xml:space="preserve">ων της εταιρείας απαγορεύεται χωρίς την έγκριση του </w:t>
      </w:r>
      <w:r w:rsidR="00F61D05">
        <w:rPr>
          <w:rFonts w:ascii="Arial" w:hAnsi="Arial" w:cs="Arial"/>
          <w:lang w:val="el-GR"/>
        </w:rPr>
        <w:t>Γεν. Δ/</w:t>
      </w:r>
      <w:proofErr w:type="spellStart"/>
      <w:r w:rsidR="00F61D05">
        <w:rPr>
          <w:rFonts w:ascii="Arial" w:hAnsi="Arial" w:cs="Arial"/>
          <w:lang w:val="el-GR"/>
        </w:rPr>
        <w:t>ντή</w:t>
      </w:r>
      <w:proofErr w:type="spellEnd"/>
      <w:r w:rsidR="00F61D05">
        <w:rPr>
          <w:rFonts w:ascii="Arial" w:hAnsi="Arial" w:cs="Arial"/>
          <w:lang w:val="el-GR"/>
        </w:rPr>
        <w:t xml:space="preserve"> </w:t>
      </w:r>
      <w:r w:rsidR="00165D18">
        <w:rPr>
          <w:rFonts w:ascii="Arial" w:hAnsi="Arial" w:cs="Arial"/>
          <w:lang w:val="el-GR"/>
        </w:rPr>
        <w:t>.</w:t>
      </w:r>
    </w:p>
    <w:p w:rsidR="003D0651" w:rsidRDefault="003D0651" w:rsidP="003D0651">
      <w:pPr>
        <w:numPr>
          <w:ilvl w:val="0"/>
          <w:numId w:val="25"/>
        </w:numPr>
        <w:tabs>
          <w:tab w:val="clear" w:pos="720"/>
          <w:tab w:val="num" w:pos="426"/>
        </w:tabs>
        <w:ind w:left="426" w:hanging="426"/>
        <w:jc w:val="both"/>
        <w:rPr>
          <w:rFonts w:ascii="Arial" w:hAnsi="Arial" w:cs="Arial"/>
          <w:lang w:val="el-GR"/>
        </w:rPr>
      </w:pPr>
      <w:r>
        <w:rPr>
          <w:rFonts w:ascii="Arial" w:hAnsi="Arial" w:cs="Arial"/>
          <w:lang w:val="el-GR"/>
        </w:rPr>
        <w:t xml:space="preserve">Διαγραφή κατά τρόπο μη αντιστρέψιμο κάθε πληροφορίας από τα ηλεκτρονικά μέσα αποθήκευσης που μεταφέρονται εκτός εταιρείας </w:t>
      </w:r>
      <w:r w:rsidRPr="00197EE4">
        <w:rPr>
          <w:rFonts w:ascii="Arial" w:hAnsi="Arial" w:cs="Arial"/>
          <w:lang w:val="el-GR"/>
        </w:rPr>
        <w:t xml:space="preserve">(π.χ. επιστροφή μετά από συμφωνία </w:t>
      </w:r>
      <w:proofErr w:type="spellStart"/>
      <w:r w:rsidRPr="00165D18">
        <w:rPr>
          <w:rFonts w:ascii="Arial" w:hAnsi="Arial" w:cs="Arial"/>
          <w:lang w:val="el-GR"/>
        </w:rPr>
        <w:t>leasing</w:t>
      </w:r>
      <w:proofErr w:type="spellEnd"/>
      <w:r>
        <w:rPr>
          <w:rFonts w:ascii="Arial" w:hAnsi="Arial" w:cs="Arial"/>
          <w:lang w:val="el-GR"/>
        </w:rPr>
        <w:t>,</w:t>
      </w:r>
      <w:r w:rsidRPr="003D0651">
        <w:rPr>
          <w:rFonts w:ascii="Arial" w:hAnsi="Arial" w:cs="Arial"/>
          <w:lang w:val="el-GR"/>
        </w:rPr>
        <w:t xml:space="preserve"> </w:t>
      </w:r>
      <w:r>
        <w:rPr>
          <w:rFonts w:ascii="Arial" w:hAnsi="Arial" w:cs="Arial"/>
          <w:lang w:val="el-GR"/>
        </w:rPr>
        <w:t>για επισκευή</w:t>
      </w:r>
      <w:r w:rsidRPr="00476EA3">
        <w:rPr>
          <w:rFonts w:ascii="Arial" w:hAnsi="Arial" w:cs="Arial"/>
          <w:lang w:val="el-GR"/>
        </w:rPr>
        <w:t>)</w:t>
      </w:r>
      <w:r w:rsidRPr="00197EE4">
        <w:rPr>
          <w:rFonts w:ascii="Arial" w:hAnsi="Arial" w:cs="Arial"/>
          <w:lang w:val="el-GR"/>
        </w:rPr>
        <w:t xml:space="preserve"> </w:t>
      </w:r>
      <w:r>
        <w:rPr>
          <w:rFonts w:ascii="Arial" w:hAnsi="Arial" w:cs="Arial"/>
          <w:lang w:val="el-GR"/>
        </w:rPr>
        <w:t>και τήρηση αρχείου από όπου προκύπτουν η ημερομηνία και ώρα αποστολής / παραλαβής, οι υπεύθυνοι αποστολής / παραλαβής, ο προορισμός και η αιτία της μεταφοράς. Αν αυτό δεν είναι εφικτό τα αποθηκευτικά μέσα δεν μεταφέρονται εκτός εταιρείας για επισκευή και αντικαθίστανται με άλλα αφού καταστραφούν με μηχανικό τρόπο (τρυπάνι) και τηρηθεί πρωτόκολλο καταστροφής.</w:t>
      </w:r>
    </w:p>
    <w:p w:rsidR="00F958D5" w:rsidRPr="006774A7" w:rsidRDefault="00694EBC" w:rsidP="006774A7">
      <w:pPr>
        <w:pStyle w:val="2"/>
        <w:numPr>
          <w:ilvl w:val="0"/>
          <w:numId w:val="53"/>
        </w:numPr>
        <w:spacing w:before="0" w:after="0"/>
        <w:ind w:left="567" w:hanging="567"/>
        <w:jc w:val="both"/>
        <w:rPr>
          <w:lang w:val="el-GR"/>
        </w:rPr>
      </w:pPr>
      <w:r w:rsidRPr="00D86D89">
        <w:rPr>
          <w:b w:val="0"/>
          <w:bCs w:val="0"/>
          <w:i w:val="0"/>
          <w:iCs w:val="0"/>
          <w:sz w:val="20"/>
          <w:szCs w:val="20"/>
          <w:lang w:val="el-GR"/>
        </w:rPr>
        <w:br w:type="page"/>
      </w:r>
      <w:bookmarkStart w:id="54" w:name="_Toc508795796"/>
      <w:r w:rsidR="00B20EF6" w:rsidRPr="006774A7">
        <w:rPr>
          <w:lang w:val="el-GR"/>
        </w:rPr>
        <w:lastRenderedPageBreak/>
        <w:t xml:space="preserve">Πρόσβαση </w:t>
      </w:r>
      <w:r w:rsidR="006774A7">
        <w:rPr>
          <w:lang w:val="el-GR"/>
        </w:rPr>
        <w:t>στο σύστημα πληροφορικής</w:t>
      </w:r>
      <w:bookmarkEnd w:id="54"/>
    </w:p>
    <w:p w:rsidR="00F855AD" w:rsidRPr="00CF636C" w:rsidRDefault="00F855AD" w:rsidP="00F855AD">
      <w:pPr>
        <w:rPr>
          <w:lang w:val="el-GR"/>
        </w:rPr>
      </w:pPr>
    </w:p>
    <w:p w:rsidR="00077251" w:rsidRPr="00CF636C" w:rsidRDefault="00545E6B" w:rsidP="00077251">
      <w:pPr>
        <w:tabs>
          <w:tab w:val="left" w:pos="1395"/>
        </w:tabs>
        <w:rPr>
          <w:rFonts w:ascii="Arial" w:hAnsi="Arial" w:cs="Arial"/>
          <w:b/>
          <w:lang w:val="el-GR"/>
        </w:rPr>
      </w:pPr>
      <w:r>
        <w:rPr>
          <w:rFonts w:ascii="Arial" w:hAnsi="Arial" w:cs="Arial"/>
          <w:b/>
          <w:lang w:val="el-GR"/>
        </w:rPr>
        <w:t>Γενικά Σημεία</w:t>
      </w:r>
    </w:p>
    <w:p w:rsidR="00077251" w:rsidRPr="00CF636C" w:rsidRDefault="00077251" w:rsidP="00077251">
      <w:pPr>
        <w:tabs>
          <w:tab w:val="left" w:pos="1395"/>
        </w:tabs>
        <w:rPr>
          <w:rFonts w:ascii="Arial" w:hAnsi="Arial" w:cs="Arial"/>
          <w:b/>
          <w:lang w:val="el-GR"/>
        </w:rPr>
      </w:pPr>
    </w:p>
    <w:p w:rsidR="00E53BA4" w:rsidRPr="00476EA3" w:rsidRDefault="003D0651" w:rsidP="00D86D89">
      <w:pPr>
        <w:numPr>
          <w:ilvl w:val="0"/>
          <w:numId w:val="34"/>
        </w:numPr>
        <w:tabs>
          <w:tab w:val="clear" w:pos="1080"/>
          <w:tab w:val="left" w:pos="426"/>
        </w:tabs>
        <w:ind w:left="426" w:hanging="426"/>
        <w:jc w:val="both"/>
        <w:rPr>
          <w:rFonts w:ascii="Arial" w:hAnsi="Arial" w:cs="Arial"/>
          <w:b/>
          <w:lang w:val="el-GR"/>
        </w:rPr>
      </w:pPr>
      <w:r w:rsidRPr="006774A7">
        <w:rPr>
          <w:rFonts w:ascii="Arial" w:hAnsi="Arial" w:cs="Arial"/>
          <w:lang w:val="el-GR"/>
        </w:rPr>
        <w:t xml:space="preserve">Η Διοίκηση της </w:t>
      </w:r>
      <w:r w:rsidR="00BD291A">
        <w:rPr>
          <w:rFonts w:ascii="Arial" w:hAnsi="Arial" w:cs="Arial"/>
          <w:b/>
          <w:lang w:val="el-GR"/>
        </w:rPr>
        <w:t xml:space="preserve">Δίκτυο Διανομών </w:t>
      </w:r>
      <w:proofErr w:type="spellStart"/>
      <w:r w:rsidR="00BD291A">
        <w:rPr>
          <w:rFonts w:ascii="Arial" w:hAnsi="Arial" w:cs="Arial"/>
          <w:b/>
          <w:lang w:val="el-GR"/>
        </w:rPr>
        <w:t>Αφοι</w:t>
      </w:r>
      <w:proofErr w:type="spellEnd"/>
      <w:r w:rsidR="00BD291A">
        <w:rPr>
          <w:rFonts w:ascii="Arial" w:hAnsi="Arial" w:cs="Arial"/>
          <w:b/>
          <w:lang w:val="el-GR"/>
        </w:rPr>
        <w:t xml:space="preserve"> </w:t>
      </w:r>
      <w:proofErr w:type="spellStart"/>
      <w:r w:rsidR="00BD291A">
        <w:rPr>
          <w:rFonts w:ascii="Arial" w:hAnsi="Arial" w:cs="Arial"/>
          <w:b/>
          <w:lang w:val="el-GR"/>
        </w:rPr>
        <w:t>Κοντζόγλου</w:t>
      </w:r>
      <w:proofErr w:type="spellEnd"/>
      <w:r w:rsidR="00BD291A">
        <w:rPr>
          <w:rFonts w:ascii="Arial" w:hAnsi="Arial" w:cs="Arial"/>
          <w:b/>
          <w:lang w:val="el-GR"/>
        </w:rPr>
        <w:t xml:space="preserve"> Α.Ε. </w:t>
      </w:r>
      <w:r>
        <w:rPr>
          <w:rFonts w:ascii="Arial" w:hAnsi="Arial" w:cs="Arial"/>
          <w:lang w:val="el-GR"/>
        </w:rPr>
        <w:t>σε συνεργασία με τον Υπ. Μηχανογράφησης εξασφαλίζει ότι η πρόσβαση στο σύστημα πληροφορικής επιτρέπεται μόνο σε εξουσιοδοτημένους χρήστες</w:t>
      </w:r>
      <w:r w:rsidR="00D86D89">
        <w:rPr>
          <w:rFonts w:ascii="Arial" w:hAnsi="Arial" w:cs="Arial"/>
          <w:lang w:val="el-GR"/>
        </w:rPr>
        <w:t>.</w:t>
      </w:r>
    </w:p>
    <w:p w:rsidR="008C1A6D" w:rsidRPr="00476EA3" w:rsidRDefault="008C1A6D" w:rsidP="00077251">
      <w:pPr>
        <w:tabs>
          <w:tab w:val="left" w:pos="1395"/>
        </w:tabs>
        <w:rPr>
          <w:rFonts w:ascii="Arial" w:hAnsi="Arial" w:cs="Arial"/>
          <w:b/>
          <w:lang w:val="el-GR"/>
        </w:rPr>
      </w:pPr>
    </w:p>
    <w:p w:rsidR="0003529C" w:rsidRPr="00EB1708" w:rsidRDefault="0003529C" w:rsidP="0003529C">
      <w:pPr>
        <w:tabs>
          <w:tab w:val="left" w:pos="1395"/>
        </w:tabs>
        <w:rPr>
          <w:rFonts w:ascii="Arial" w:hAnsi="Arial" w:cs="Arial"/>
          <w:b/>
          <w:lang w:val="el-GR"/>
        </w:rPr>
      </w:pPr>
      <w:r>
        <w:rPr>
          <w:rFonts w:ascii="Arial" w:hAnsi="Arial" w:cs="Arial"/>
          <w:b/>
          <w:lang w:val="el-GR"/>
        </w:rPr>
        <w:t>Ενέργειες για την συμμόρφωση</w:t>
      </w:r>
    </w:p>
    <w:p w:rsidR="00D86D89" w:rsidRPr="00D86D89" w:rsidRDefault="009427A6" w:rsidP="00D86D89">
      <w:pPr>
        <w:numPr>
          <w:ilvl w:val="0"/>
          <w:numId w:val="25"/>
        </w:numPr>
        <w:tabs>
          <w:tab w:val="clear" w:pos="720"/>
          <w:tab w:val="num" w:pos="426"/>
        </w:tabs>
        <w:ind w:left="426" w:hanging="426"/>
        <w:jc w:val="both"/>
        <w:rPr>
          <w:rFonts w:ascii="Arial" w:hAnsi="Arial" w:cs="Arial"/>
          <w:lang w:val="el-GR"/>
        </w:rPr>
      </w:pPr>
      <w:r w:rsidRPr="00D86D89">
        <w:rPr>
          <w:rFonts w:ascii="Arial" w:hAnsi="Arial" w:cs="Arial"/>
          <w:lang w:val="el-GR"/>
        </w:rPr>
        <w:t>Για την εύρυθμη και ασφαλή λειτουργία εκδίδονται και εφαρμόζονται διαδικασίες / οδηγίες τυποποιημένης λειτουργίας για τον έλεγχο</w:t>
      </w:r>
      <w:r w:rsidR="001C29E3" w:rsidRPr="00D86D89">
        <w:rPr>
          <w:rFonts w:ascii="Arial" w:hAnsi="Arial" w:cs="Arial"/>
          <w:lang w:val="el-GR"/>
        </w:rPr>
        <w:t xml:space="preserve"> πρόσβασης χρηστών</w:t>
      </w:r>
      <w:r w:rsidRPr="00D86D89">
        <w:rPr>
          <w:rFonts w:ascii="Arial" w:hAnsi="Arial" w:cs="Arial"/>
          <w:lang w:val="el-GR"/>
        </w:rPr>
        <w:t xml:space="preserve"> οι οποίες καλύπτουν </w:t>
      </w:r>
      <w:r w:rsidR="00212154" w:rsidRPr="00D86D89">
        <w:rPr>
          <w:rFonts w:ascii="Arial" w:hAnsi="Arial" w:cs="Arial"/>
          <w:lang w:val="el-GR"/>
        </w:rPr>
        <w:t xml:space="preserve">όλα τα στάδια της </w:t>
      </w:r>
      <w:r w:rsidR="00564FB9" w:rsidRPr="00D86D89">
        <w:rPr>
          <w:rFonts w:ascii="Arial" w:hAnsi="Arial" w:cs="Arial"/>
          <w:lang w:val="el-GR"/>
        </w:rPr>
        <w:t>δραστηριότητας</w:t>
      </w:r>
      <w:r w:rsidR="00212154" w:rsidRPr="00D86D89">
        <w:rPr>
          <w:rFonts w:ascii="Arial" w:hAnsi="Arial" w:cs="Arial"/>
          <w:lang w:val="el-GR"/>
        </w:rPr>
        <w:t xml:space="preserve"> των χρηστών, από την αρχική εγγραφή νέων χρηστών ως την τελική διαγραφή χρηστών που δεν απα</w:t>
      </w:r>
      <w:r w:rsidR="00D86D89">
        <w:rPr>
          <w:rFonts w:ascii="Arial" w:hAnsi="Arial" w:cs="Arial"/>
          <w:lang w:val="el-GR"/>
        </w:rPr>
        <w:t xml:space="preserve">ιτείται πλέον να έχουν πρόσβαση και </w:t>
      </w:r>
      <w:r w:rsidR="00D86D89" w:rsidRPr="00D86D89">
        <w:rPr>
          <w:rFonts w:ascii="Arial" w:hAnsi="Arial" w:cs="Arial"/>
          <w:lang w:val="el-GR"/>
        </w:rPr>
        <w:t>εξασφαλίζουν τα εξής :</w:t>
      </w:r>
    </w:p>
    <w:p w:rsidR="00D86D89" w:rsidRPr="002D6AEF" w:rsidRDefault="00D86D89" w:rsidP="00D86D89">
      <w:pPr>
        <w:numPr>
          <w:ilvl w:val="1"/>
          <w:numId w:val="2"/>
        </w:numPr>
        <w:tabs>
          <w:tab w:val="clear" w:pos="1440"/>
          <w:tab w:val="num" w:pos="709"/>
        </w:tabs>
        <w:spacing w:after="60"/>
        <w:ind w:left="709" w:hanging="283"/>
        <w:jc w:val="both"/>
        <w:rPr>
          <w:rFonts w:ascii="Arial" w:hAnsi="Arial" w:cs="Arial"/>
          <w:lang w:val="el-GR"/>
        </w:rPr>
      </w:pPr>
      <w:proofErr w:type="spellStart"/>
      <w:r w:rsidRPr="002D6AEF">
        <w:rPr>
          <w:rFonts w:ascii="Arial" w:hAnsi="Arial" w:cs="Arial"/>
          <w:lang w:val="el-GR"/>
        </w:rPr>
        <w:t>Αυθεν</w:t>
      </w:r>
      <w:r>
        <w:rPr>
          <w:rFonts w:ascii="Arial" w:hAnsi="Arial" w:cs="Arial"/>
          <w:lang w:val="el-GR"/>
        </w:rPr>
        <w:t>τικοποίηση</w:t>
      </w:r>
      <w:proofErr w:type="spellEnd"/>
      <w:r>
        <w:rPr>
          <w:rFonts w:ascii="Arial" w:hAnsi="Arial" w:cs="Arial"/>
          <w:lang w:val="el-GR"/>
        </w:rPr>
        <w:t xml:space="preserve"> μεμονωμένων χρηστών (όχι ομάδες χρηστών,</w:t>
      </w:r>
      <w:r w:rsidRPr="002D6AEF">
        <w:rPr>
          <w:rFonts w:ascii="Arial" w:hAnsi="Arial" w:cs="Arial"/>
          <w:lang w:val="el-GR"/>
        </w:rPr>
        <w:t xml:space="preserve"> όχι γενικοί λογαριασμοί</w:t>
      </w:r>
      <w:r>
        <w:rPr>
          <w:rFonts w:ascii="Arial" w:hAnsi="Arial" w:cs="Arial"/>
          <w:lang w:val="el-GR"/>
        </w:rPr>
        <w:t>)</w:t>
      </w:r>
    </w:p>
    <w:p w:rsidR="00D86D89" w:rsidRPr="00476EA3" w:rsidRDefault="00D86D89" w:rsidP="00D86D89">
      <w:pPr>
        <w:numPr>
          <w:ilvl w:val="1"/>
          <w:numId w:val="2"/>
        </w:numPr>
        <w:tabs>
          <w:tab w:val="clear" w:pos="1440"/>
          <w:tab w:val="num" w:pos="709"/>
        </w:tabs>
        <w:spacing w:after="60"/>
        <w:ind w:left="709" w:hanging="283"/>
        <w:jc w:val="both"/>
        <w:rPr>
          <w:rFonts w:ascii="Arial" w:hAnsi="Arial" w:cs="Arial"/>
          <w:lang w:val="el-GR"/>
        </w:rPr>
      </w:pPr>
      <w:r w:rsidRPr="002D6AEF">
        <w:rPr>
          <w:rFonts w:ascii="Arial" w:hAnsi="Arial" w:cs="Arial"/>
          <w:lang w:val="el-GR"/>
        </w:rPr>
        <w:t>Προστασία σε ότι αφορά την ανάκτηση των κωδικών και λεπτομέρειες ασφάλειας.</w:t>
      </w:r>
    </w:p>
    <w:p w:rsidR="00D86D89" w:rsidRPr="00476EA3" w:rsidRDefault="00D86D89" w:rsidP="00D86D89">
      <w:pPr>
        <w:numPr>
          <w:ilvl w:val="1"/>
          <w:numId w:val="2"/>
        </w:numPr>
        <w:tabs>
          <w:tab w:val="clear" w:pos="1440"/>
          <w:tab w:val="num" w:pos="709"/>
        </w:tabs>
        <w:spacing w:after="60"/>
        <w:ind w:left="709" w:hanging="283"/>
        <w:jc w:val="both"/>
        <w:rPr>
          <w:rFonts w:ascii="Arial" w:hAnsi="Arial" w:cs="Arial"/>
          <w:lang w:val="el-GR"/>
        </w:rPr>
      </w:pPr>
      <w:r w:rsidRPr="002D6AEF">
        <w:rPr>
          <w:rFonts w:ascii="Arial" w:hAnsi="Arial" w:cs="Arial"/>
          <w:lang w:val="el-GR"/>
        </w:rPr>
        <w:t>Παρακολούθηση συστημάτων πρόσβασης και καταγραφή – σε επίπεδο χρήστη</w:t>
      </w:r>
    </w:p>
    <w:p w:rsidR="00D86D89" w:rsidRPr="00476EA3" w:rsidRDefault="00D86D89" w:rsidP="00D86D89">
      <w:pPr>
        <w:numPr>
          <w:ilvl w:val="1"/>
          <w:numId w:val="2"/>
        </w:numPr>
        <w:tabs>
          <w:tab w:val="clear" w:pos="1440"/>
          <w:tab w:val="num" w:pos="709"/>
        </w:tabs>
        <w:spacing w:after="60"/>
        <w:ind w:left="709" w:hanging="283"/>
        <w:jc w:val="both"/>
        <w:rPr>
          <w:rFonts w:ascii="Arial" w:hAnsi="Arial" w:cs="Arial"/>
          <w:lang w:val="el-GR"/>
        </w:rPr>
      </w:pPr>
      <w:r w:rsidRPr="002D6AEF">
        <w:rPr>
          <w:rFonts w:ascii="Arial" w:hAnsi="Arial" w:cs="Arial"/>
          <w:lang w:val="el-GR"/>
        </w:rPr>
        <w:t>Διαχείριση ρόλων έτσι ώστε οι λειτουργίες να εκτελούνται χωρίς κοινή χρήση κωδικών.</w:t>
      </w:r>
    </w:p>
    <w:p w:rsidR="00D86D89" w:rsidRPr="00476EA3" w:rsidRDefault="00D86D89" w:rsidP="00D86D89">
      <w:pPr>
        <w:numPr>
          <w:ilvl w:val="0"/>
          <w:numId w:val="35"/>
        </w:numPr>
        <w:tabs>
          <w:tab w:val="clear" w:pos="720"/>
          <w:tab w:val="num" w:pos="426"/>
        </w:tabs>
        <w:ind w:left="426" w:hanging="426"/>
        <w:jc w:val="both"/>
        <w:rPr>
          <w:rFonts w:ascii="Arial" w:hAnsi="Arial" w:cs="Arial"/>
          <w:lang w:val="el-GR"/>
        </w:rPr>
      </w:pPr>
      <w:r>
        <w:rPr>
          <w:rFonts w:ascii="Arial" w:hAnsi="Arial" w:cs="Arial"/>
          <w:lang w:val="el-GR"/>
        </w:rPr>
        <w:t>Λογαριασμοί και δικαιώματα «διαχειριστή συστήματος» (</w:t>
      </w:r>
      <w:r>
        <w:rPr>
          <w:rFonts w:ascii="Arial" w:hAnsi="Arial" w:cs="Arial"/>
          <w:lang w:val="en-US"/>
        </w:rPr>
        <w:t>administrator</w:t>
      </w:r>
      <w:r w:rsidRPr="009427A6">
        <w:rPr>
          <w:rFonts w:ascii="Arial" w:hAnsi="Arial" w:cs="Arial"/>
          <w:lang w:val="el-GR"/>
        </w:rPr>
        <w:t>)</w:t>
      </w:r>
      <w:r>
        <w:rPr>
          <w:rFonts w:ascii="Arial" w:hAnsi="Arial" w:cs="Arial"/>
          <w:lang w:val="el-GR"/>
        </w:rPr>
        <w:t xml:space="preserve"> παρέχονται μόνο στον Υπ. Μηχανογράφησης και στον </w:t>
      </w:r>
      <w:r w:rsidR="00F61D05">
        <w:rPr>
          <w:rFonts w:ascii="Arial" w:hAnsi="Arial" w:cs="Arial"/>
          <w:lang w:val="el-GR"/>
        </w:rPr>
        <w:t>Γεν. Δ/</w:t>
      </w:r>
      <w:proofErr w:type="spellStart"/>
      <w:r w:rsidR="00F61D05">
        <w:rPr>
          <w:rFonts w:ascii="Arial" w:hAnsi="Arial" w:cs="Arial"/>
          <w:lang w:val="el-GR"/>
        </w:rPr>
        <w:t>ντή</w:t>
      </w:r>
      <w:proofErr w:type="spellEnd"/>
      <w:r w:rsidR="00F61D05">
        <w:rPr>
          <w:rFonts w:ascii="Arial" w:hAnsi="Arial" w:cs="Arial"/>
          <w:lang w:val="el-GR"/>
        </w:rPr>
        <w:t xml:space="preserve"> </w:t>
      </w:r>
      <w:r>
        <w:rPr>
          <w:rFonts w:ascii="Arial" w:hAnsi="Arial" w:cs="Arial"/>
          <w:lang w:val="el-GR"/>
        </w:rPr>
        <w:t>.</w:t>
      </w:r>
    </w:p>
    <w:p w:rsidR="008C1A6D" w:rsidRPr="00476EA3" w:rsidRDefault="00212154" w:rsidP="002D6AEF">
      <w:pPr>
        <w:numPr>
          <w:ilvl w:val="0"/>
          <w:numId w:val="35"/>
        </w:numPr>
        <w:tabs>
          <w:tab w:val="clear" w:pos="720"/>
          <w:tab w:val="num" w:pos="426"/>
        </w:tabs>
        <w:ind w:left="426" w:hanging="426"/>
        <w:jc w:val="both"/>
        <w:rPr>
          <w:rFonts w:ascii="Arial" w:hAnsi="Arial" w:cs="Arial"/>
          <w:lang w:val="el-GR"/>
        </w:rPr>
      </w:pPr>
      <w:r>
        <w:rPr>
          <w:rFonts w:ascii="Arial" w:hAnsi="Arial" w:cs="Arial"/>
          <w:lang w:val="el-GR"/>
        </w:rPr>
        <w:t xml:space="preserve">Κάθε χρήστης έχει </w:t>
      </w:r>
      <w:r w:rsidR="002D6AEF">
        <w:rPr>
          <w:rFonts w:ascii="Arial" w:hAnsi="Arial" w:cs="Arial"/>
          <w:lang w:val="el-GR"/>
        </w:rPr>
        <w:t xml:space="preserve">πρόσβαση και δικαιώματα για την χρήση του συστήματος πληροφορικής </w:t>
      </w:r>
      <w:r>
        <w:rPr>
          <w:rFonts w:ascii="Arial" w:hAnsi="Arial" w:cs="Arial"/>
          <w:lang w:val="el-GR"/>
        </w:rPr>
        <w:t>:</w:t>
      </w:r>
    </w:p>
    <w:p w:rsidR="00212154" w:rsidRPr="00476EA3" w:rsidRDefault="00212154" w:rsidP="00D86D89">
      <w:pPr>
        <w:numPr>
          <w:ilvl w:val="1"/>
          <w:numId w:val="2"/>
        </w:numPr>
        <w:tabs>
          <w:tab w:val="clear" w:pos="1440"/>
          <w:tab w:val="num" w:pos="709"/>
        </w:tabs>
        <w:spacing w:after="60"/>
        <w:ind w:left="709" w:hanging="283"/>
        <w:jc w:val="both"/>
        <w:rPr>
          <w:rFonts w:ascii="Arial" w:hAnsi="Arial" w:cs="Arial"/>
          <w:lang w:val="el-GR"/>
        </w:rPr>
      </w:pPr>
      <w:r>
        <w:rPr>
          <w:rFonts w:ascii="Arial" w:hAnsi="Arial" w:cs="Arial"/>
          <w:lang w:val="el-GR"/>
        </w:rPr>
        <w:t xml:space="preserve">ανάλογα με τις εργασίες που </w:t>
      </w:r>
      <w:r w:rsidR="002D6AEF">
        <w:rPr>
          <w:rFonts w:ascii="Arial" w:hAnsi="Arial" w:cs="Arial"/>
          <w:lang w:val="el-GR"/>
        </w:rPr>
        <w:t>εκτελούν</w:t>
      </w:r>
    </w:p>
    <w:p w:rsidR="00544BE7" w:rsidRDefault="002D6AEF" w:rsidP="00D86D89">
      <w:pPr>
        <w:numPr>
          <w:ilvl w:val="1"/>
          <w:numId w:val="2"/>
        </w:numPr>
        <w:tabs>
          <w:tab w:val="clear" w:pos="1440"/>
          <w:tab w:val="num" w:pos="709"/>
        </w:tabs>
        <w:spacing w:after="60"/>
        <w:ind w:left="709" w:hanging="283"/>
        <w:jc w:val="both"/>
        <w:rPr>
          <w:rFonts w:ascii="Arial" w:hAnsi="Arial" w:cs="Arial"/>
          <w:lang w:val="el-GR"/>
        </w:rPr>
      </w:pPr>
      <w:r>
        <w:rPr>
          <w:rFonts w:ascii="Arial" w:hAnsi="Arial" w:cs="Arial"/>
          <w:lang w:val="el-GR"/>
        </w:rPr>
        <w:t xml:space="preserve">μέσω </w:t>
      </w:r>
      <w:r w:rsidR="00212154">
        <w:rPr>
          <w:rFonts w:ascii="Arial" w:hAnsi="Arial" w:cs="Arial"/>
          <w:lang w:val="el-GR"/>
        </w:rPr>
        <w:t>μοναδικ</w:t>
      </w:r>
      <w:r>
        <w:rPr>
          <w:rFonts w:ascii="Arial" w:hAnsi="Arial" w:cs="Arial"/>
          <w:lang w:val="el-GR"/>
        </w:rPr>
        <w:t>ού ονόματος</w:t>
      </w:r>
      <w:r w:rsidR="00212154">
        <w:rPr>
          <w:rFonts w:ascii="Arial" w:hAnsi="Arial" w:cs="Arial"/>
          <w:lang w:val="el-GR"/>
        </w:rPr>
        <w:t xml:space="preserve"> χρήστη</w:t>
      </w:r>
      <w:r w:rsidRPr="002D6AEF">
        <w:rPr>
          <w:rFonts w:ascii="Arial" w:hAnsi="Arial" w:cs="Arial"/>
          <w:lang w:val="el-GR"/>
        </w:rPr>
        <w:t xml:space="preserve"> (</w:t>
      </w:r>
      <w:proofErr w:type="spellStart"/>
      <w:r w:rsidRPr="002D6AEF">
        <w:rPr>
          <w:rFonts w:ascii="Arial" w:hAnsi="Arial" w:cs="Arial"/>
          <w:lang w:val="el-GR"/>
        </w:rPr>
        <w:t>username</w:t>
      </w:r>
      <w:proofErr w:type="spellEnd"/>
      <w:r w:rsidRPr="002D6AEF">
        <w:rPr>
          <w:rFonts w:ascii="Arial" w:hAnsi="Arial" w:cs="Arial"/>
          <w:lang w:val="el-GR"/>
        </w:rPr>
        <w:t>)</w:t>
      </w:r>
      <w:r>
        <w:rPr>
          <w:rFonts w:ascii="Arial" w:hAnsi="Arial" w:cs="Arial"/>
          <w:lang w:val="el-GR"/>
        </w:rPr>
        <w:t xml:space="preserve"> το οποίο </w:t>
      </w:r>
      <w:r w:rsidR="00544BE7">
        <w:rPr>
          <w:rFonts w:ascii="Arial" w:hAnsi="Arial" w:cs="Arial"/>
          <w:lang w:val="el-GR"/>
        </w:rPr>
        <w:t>:</w:t>
      </w:r>
    </w:p>
    <w:p w:rsidR="00544BE7" w:rsidRDefault="00212154" w:rsidP="00D86D89">
      <w:pPr>
        <w:numPr>
          <w:ilvl w:val="2"/>
          <w:numId w:val="31"/>
        </w:numPr>
        <w:ind w:left="993" w:hanging="284"/>
        <w:jc w:val="both"/>
        <w:rPr>
          <w:rFonts w:ascii="Arial" w:hAnsi="Arial" w:cs="Arial"/>
          <w:lang w:val="el-GR"/>
        </w:rPr>
      </w:pPr>
      <w:r>
        <w:rPr>
          <w:rFonts w:ascii="Arial" w:hAnsi="Arial" w:cs="Arial"/>
          <w:lang w:val="el-GR"/>
        </w:rPr>
        <w:t xml:space="preserve">δεν μοιράζεται </w:t>
      </w:r>
      <w:r w:rsidR="002D6AEF">
        <w:rPr>
          <w:rFonts w:ascii="Arial" w:hAnsi="Arial" w:cs="Arial"/>
          <w:lang w:val="el-GR"/>
        </w:rPr>
        <w:t xml:space="preserve">με άλλους χρήστες </w:t>
      </w:r>
    </w:p>
    <w:p w:rsidR="00212154" w:rsidRDefault="002D6AEF" w:rsidP="00D86D89">
      <w:pPr>
        <w:numPr>
          <w:ilvl w:val="2"/>
          <w:numId w:val="31"/>
        </w:numPr>
        <w:ind w:left="993" w:hanging="284"/>
        <w:jc w:val="both"/>
        <w:rPr>
          <w:rFonts w:ascii="Arial" w:hAnsi="Arial" w:cs="Arial"/>
          <w:lang w:val="el-GR"/>
        </w:rPr>
      </w:pPr>
      <w:r>
        <w:rPr>
          <w:rFonts w:ascii="Arial" w:hAnsi="Arial" w:cs="Arial"/>
          <w:lang w:val="el-GR"/>
        </w:rPr>
        <w:t xml:space="preserve">δεν δίνεται </w:t>
      </w:r>
      <w:r w:rsidR="00212154">
        <w:rPr>
          <w:rFonts w:ascii="Arial" w:hAnsi="Arial" w:cs="Arial"/>
          <w:lang w:val="el-GR"/>
        </w:rPr>
        <w:t xml:space="preserve">ή </w:t>
      </w:r>
      <w:r>
        <w:rPr>
          <w:rFonts w:ascii="Arial" w:hAnsi="Arial" w:cs="Arial"/>
          <w:lang w:val="el-GR"/>
        </w:rPr>
        <w:t xml:space="preserve">δεν </w:t>
      </w:r>
      <w:r w:rsidR="00212154">
        <w:rPr>
          <w:rFonts w:ascii="Arial" w:hAnsi="Arial" w:cs="Arial"/>
          <w:lang w:val="el-GR"/>
        </w:rPr>
        <w:t xml:space="preserve">έχει δοθεί </w:t>
      </w:r>
      <w:r>
        <w:rPr>
          <w:rFonts w:ascii="Arial" w:hAnsi="Arial" w:cs="Arial"/>
          <w:lang w:val="el-GR"/>
        </w:rPr>
        <w:t>στο παρελθόν σε άλλο χρήστη</w:t>
      </w:r>
    </w:p>
    <w:p w:rsidR="00544BE7" w:rsidRDefault="002D6AEF" w:rsidP="00D86D89">
      <w:pPr>
        <w:numPr>
          <w:ilvl w:val="1"/>
          <w:numId w:val="2"/>
        </w:numPr>
        <w:tabs>
          <w:tab w:val="clear" w:pos="1440"/>
          <w:tab w:val="num" w:pos="709"/>
        </w:tabs>
        <w:spacing w:after="60"/>
        <w:ind w:left="709" w:hanging="283"/>
        <w:jc w:val="both"/>
        <w:rPr>
          <w:rFonts w:ascii="Arial" w:hAnsi="Arial" w:cs="Arial"/>
          <w:lang w:val="el-GR"/>
        </w:rPr>
      </w:pPr>
      <w:r w:rsidRPr="0003529C">
        <w:rPr>
          <w:rFonts w:ascii="Arial" w:hAnsi="Arial" w:cs="Arial"/>
          <w:lang w:val="el-GR"/>
        </w:rPr>
        <w:t>μέσω μοναδικού συνθηματικού εισόδου (</w:t>
      </w:r>
      <w:proofErr w:type="spellStart"/>
      <w:r w:rsidRPr="0003529C">
        <w:rPr>
          <w:rFonts w:ascii="Arial" w:hAnsi="Arial" w:cs="Arial"/>
          <w:lang w:val="el-GR"/>
        </w:rPr>
        <w:t>password</w:t>
      </w:r>
      <w:proofErr w:type="spellEnd"/>
      <w:r w:rsidRPr="0003529C">
        <w:rPr>
          <w:rFonts w:ascii="Arial" w:hAnsi="Arial" w:cs="Arial"/>
          <w:lang w:val="el-GR"/>
        </w:rPr>
        <w:t xml:space="preserve">) το οποίο </w:t>
      </w:r>
      <w:r w:rsidR="00544BE7">
        <w:rPr>
          <w:rFonts w:ascii="Arial" w:hAnsi="Arial" w:cs="Arial"/>
          <w:lang w:val="el-GR"/>
        </w:rPr>
        <w:t>:</w:t>
      </w:r>
    </w:p>
    <w:p w:rsidR="00544BE7" w:rsidRDefault="002D6AEF" w:rsidP="00D86D89">
      <w:pPr>
        <w:numPr>
          <w:ilvl w:val="2"/>
          <w:numId w:val="31"/>
        </w:numPr>
        <w:ind w:left="993" w:hanging="284"/>
        <w:jc w:val="both"/>
        <w:rPr>
          <w:rFonts w:ascii="Arial" w:hAnsi="Arial" w:cs="Arial"/>
          <w:lang w:val="el-GR"/>
        </w:rPr>
      </w:pPr>
      <w:r w:rsidRPr="0003529C">
        <w:rPr>
          <w:rFonts w:ascii="Arial" w:hAnsi="Arial" w:cs="Arial"/>
          <w:lang w:val="el-GR"/>
        </w:rPr>
        <w:t xml:space="preserve">γνωρίζει μόνο ο ίδιος, </w:t>
      </w:r>
    </w:p>
    <w:p w:rsidR="00544BE7" w:rsidRDefault="002D6AEF" w:rsidP="00D86D89">
      <w:pPr>
        <w:numPr>
          <w:ilvl w:val="2"/>
          <w:numId w:val="31"/>
        </w:numPr>
        <w:ind w:left="993" w:hanging="284"/>
        <w:jc w:val="both"/>
        <w:rPr>
          <w:rFonts w:ascii="Arial" w:hAnsi="Arial" w:cs="Arial"/>
          <w:lang w:val="el-GR"/>
        </w:rPr>
      </w:pPr>
      <w:r w:rsidRPr="0003529C">
        <w:rPr>
          <w:rFonts w:ascii="Arial" w:hAnsi="Arial" w:cs="Arial"/>
          <w:lang w:val="el-GR"/>
        </w:rPr>
        <w:t xml:space="preserve">αποτελείται τουλάχιστον από 8 χαρακτήρες και συμπεριλαμβάνεται σ’ αυτούς ένα ψηφίο τουλάχιστον και ένα σύμβολο, </w:t>
      </w:r>
    </w:p>
    <w:p w:rsidR="00544BE7" w:rsidRDefault="002D6AEF" w:rsidP="00D86D89">
      <w:pPr>
        <w:numPr>
          <w:ilvl w:val="2"/>
          <w:numId w:val="31"/>
        </w:numPr>
        <w:ind w:left="993" w:hanging="284"/>
        <w:jc w:val="both"/>
        <w:rPr>
          <w:rFonts w:ascii="Arial" w:hAnsi="Arial" w:cs="Arial"/>
          <w:lang w:val="el-GR"/>
        </w:rPr>
      </w:pPr>
      <w:r w:rsidRPr="0003529C">
        <w:rPr>
          <w:rFonts w:ascii="Arial" w:hAnsi="Arial" w:cs="Arial"/>
          <w:lang w:val="el-GR"/>
        </w:rPr>
        <w:t>ζητείται από το σύστημα να εισάγεται σε κάθε είσοδο,</w:t>
      </w:r>
    </w:p>
    <w:p w:rsidR="00544BE7" w:rsidRDefault="002D6AEF" w:rsidP="00D86D89">
      <w:pPr>
        <w:numPr>
          <w:ilvl w:val="2"/>
          <w:numId w:val="31"/>
        </w:numPr>
        <w:ind w:left="993" w:hanging="284"/>
        <w:jc w:val="both"/>
        <w:rPr>
          <w:rFonts w:ascii="Arial" w:hAnsi="Arial" w:cs="Arial"/>
          <w:lang w:val="el-GR"/>
        </w:rPr>
      </w:pPr>
      <w:r w:rsidRPr="0003529C">
        <w:rPr>
          <w:rFonts w:ascii="Arial" w:hAnsi="Arial" w:cs="Arial"/>
          <w:lang w:val="el-GR"/>
        </w:rPr>
        <w:t xml:space="preserve">ζητείται από το σύστημα ο χρήστης να το αλλάζει μετά από 30 ημέρες </w:t>
      </w:r>
    </w:p>
    <w:p w:rsidR="0003529C" w:rsidRDefault="002D6AEF" w:rsidP="00D86D89">
      <w:pPr>
        <w:numPr>
          <w:ilvl w:val="2"/>
          <w:numId w:val="31"/>
        </w:numPr>
        <w:ind w:left="993" w:hanging="284"/>
        <w:jc w:val="both"/>
        <w:rPr>
          <w:rFonts w:ascii="Arial" w:hAnsi="Arial" w:cs="Arial"/>
          <w:lang w:val="el-GR"/>
        </w:rPr>
      </w:pPr>
      <w:r w:rsidRPr="0003529C">
        <w:rPr>
          <w:rFonts w:ascii="Arial" w:hAnsi="Arial" w:cs="Arial"/>
          <w:lang w:val="el-GR"/>
        </w:rPr>
        <w:t>δίνεται η δυνατότητα να το αλλάζει κατά την κρίση του ο κάθε χρήστης όποτε υπάρχει υπόνοια ή βεβαιότητα ότι έχει διαρρεύσει σε κάποιον άλλο</w:t>
      </w:r>
      <w:r w:rsidR="00212154" w:rsidRPr="0003529C">
        <w:rPr>
          <w:rFonts w:ascii="Arial" w:hAnsi="Arial" w:cs="Arial"/>
          <w:lang w:val="el-GR"/>
        </w:rPr>
        <w:t>.</w:t>
      </w:r>
    </w:p>
    <w:p w:rsidR="00544BE7" w:rsidRPr="00544BE7" w:rsidRDefault="00544BE7" w:rsidP="00D86D89">
      <w:pPr>
        <w:numPr>
          <w:ilvl w:val="2"/>
          <w:numId w:val="31"/>
        </w:numPr>
        <w:ind w:left="993" w:hanging="284"/>
        <w:jc w:val="both"/>
        <w:rPr>
          <w:rFonts w:ascii="Arial" w:hAnsi="Arial" w:cs="Arial"/>
          <w:lang w:val="el-GR"/>
        </w:rPr>
      </w:pPr>
      <w:r w:rsidRPr="00544BE7">
        <w:rPr>
          <w:rFonts w:ascii="Arial" w:hAnsi="Arial" w:cs="Arial"/>
          <w:lang w:val="el-GR"/>
        </w:rPr>
        <w:t xml:space="preserve">είναι αδύνατο να παρακαμφθεί (με την απόκρυψη ή απομάκρυνση των ρυθμίσεων του από τον </w:t>
      </w:r>
      <w:proofErr w:type="spellStart"/>
      <w:r w:rsidRPr="00544BE7">
        <w:rPr>
          <w:rFonts w:ascii="Arial" w:hAnsi="Arial" w:cs="Arial"/>
          <w:lang w:val="el-GR"/>
        </w:rPr>
        <w:t>administrator</w:t>
      </w:r>
      <w:proofErr w:type="spellEnd"/>
      <w:r w:rsidRPr="00544BE7">
        <w:rPr>
          <w:rFonts w:ascii="Arial" w:hAnsi="Arial" w:cs="Arial"/>
          <w:lang w:val="el-GR"/>
        </w:rPr>
        <w:t xml:space="preserve"> χωρίς καταγραφή της παράκαμψης</w:t>
      </w:r>
      <w:r>
        <w:rPr>
          <w:rFonts w:ascii="Arial" w:hAnsi="Arial" w:cs="Arial"/>
          <w:lang w:val="el-GR"/>
        </w:rPr>
        <w:t xml:space="preserve"> και απαίτηση του συστήματος για ορισμό νέου </w:t>
      </w:r>
      <w:proofErr w:type="spellStart"/>
      <w:r w:rsidRPr="00D86D89">
        <w:rPr>
          <w:rFonts w:ascii="Arial" w:hAnsi="Arial" w:cs="Arial"/>
          <w:lang w:val="el-GR"/>
        </w:rPr>
        <w:t>password</w:t>
      </w:r>
      <w:proofErr w:type="spellEnd"/>
      <w:r w:rsidRPr="00544BE7">
        <w:rPr>
          <w:rFonts w:ascii="Arial" w:hAnsi="Arial" w:cs="Arial"/>
          <w:lang w:val="el-GR"/>
        </w:rPr>
        <w:t xml:space="preserve"> </w:t>
      </w:r>
      <w:r>
        <w:rPr>
          <w:rFonts w:ascii="Arial" w:hAnsi="Arial" w:cs="Arial"/>
          <w:lang w:val="el-GR"/>
        </w:rPr>
        <w:t xml:space="preserve">από τον χρήστη </w:t>
      </w:r>
      <w:r w:rsidRPr="00544BE7">
        <w:rPr>
          <w:rFonts w:ascii="Arial" w:hAnsi="Arial" w:cs="Arial"/>
          <w:lang w:val="el-GR"/>
        </w:rPr>
        <w:t>μετά από τυχόν παρ</w:t>
      </w:r>
      <w:r>
        <w:rPr>
          <w:rFonts w:ascii="Arial" w:hAnsi="Arial" w:cs="Arial"/>
          <w:lang w:val="el-GR"/>
        </w:rPr>
        <w:t>άκαμψη)</w:t>
      </w:r>
    </w:p>
    <w:p w:rsidR="0003529C" w:rsidRPr="0003529C" w:rsidRDefault="0003529C" w:rsidP="00D86D89">
      <w:pPr>
        <w:numPr>
          <w:ilvl w:val="1"/>
          <w:numId w:val="2"/>
        </w:numPr>
        <w:tabs>
          <w:tab w:val="clear" w:pos="1440"/>
          <w:tab w:val="num" w:pos="709"/>
        </w:tabs>
        <w:spacing w:after="60"/>
        <w:ind w:left="709" w:hanging="283"/>
        <w:jc w:val="both"/>
        <w:rPr>
          <w:rFonts w:ascii="Arial" w:hAnsi="Arial" w:cs="Arial"/>
          <w:lang w:val="el-GR"/>
        </w:rPr>
      </w:pPr>
      <w:r>
        <w:rPr>
          <w:rFonts w:ascii="Arial" w:hAnsi="Arial" w:cs="Arial"/>
          <w:lang w:val="el-GR"/>
        </w:rPr>
        <w:t xml:space="preserve">μέσω </w:t>
      </w:r>
      <w:r w:rsidRPr="0003529C">
        <w:rPr>
          <w:rFonts w:ascii="Arial" w:hAnsi="Arial" w:cs="Arial"/>
          <w:lang w:val="el-GR"/>
        </w:rPr>
        <w:t>διαδικασία</w:t>
      </w:r>
      <w:r>
        <w:rPr>
          <w:rFonts w:ascii="Arial" w:hAnsi="Arial" w:cs="Arial"/>
          <w:lang w:val="el-GR"/>
        </w:rPr>
        <w:t>ς</w:t>
      </w:r>
      <w:r w:rsidRPr="0003529C">
        <w:rPr>
          <w:rFonts w:ascii="Arial" w:hAnsi="Arial" w:cs="Arial"/>
          <w:lang w:val="el-GR"/>
        </w:rPr>
        <w:t xml:space="preserve"> εισόδου </w:t>
      </w:r>
      <w:r>
        <w:rPr>
          <w:rFonts w:ascii="Arial" w:hAnsi="Arial" w:cs="Arial"/>
          <w:lang w:val="el-GR"/>
        </w:rPr>
        <w:t>που προβλέπει τα εξής :</w:t>
      </w:r>
    </w:p>
    <w:p w:rsidR="0003529C" w:rsidRDefault="004C2CBA" w:rsidP="00D86D89">
      <w:pPr>
        <w:numPr>
          <w:ilvl w:val="2"/>
          <w:numId w:val="31"/>
        </w:numPr>
        <w:ind w:left="993" w:hanging="284"/>
        <w:jc w:val="both"/>
        <w:rPr>
          <w:rFonts w:ascii="Arial" w:hAnsi="Arial" w:cs="Arial"/>
          <w:lang w:val="el-GR"/>
        </w:rPr>
      </w:pPr>
      <w:r>
        <w:rPr>
          <w:rFonts w:ascii="Arial" w:hAnsi="Arial" w:cs="Arial"/>
          <w:lang w:val="el-GR"/>
        </w:rPr>
        <w:t xml:space="preserve">αρχική οθόνη </w:t>
      </w:r>
      <w:proofErr w:type="spellStart"/>
      <w:r w:rsidRPr="00D86D89">
        <w:rPr>
          <w:rFonts w:ascii="Arial" w:hAnsi="Arial" w:cs="Arial"/>
          <w:lang w:val="el-GR"/>
        </w:rPr>
        <w:t>log</w:t>
      </w:r>
      <w:proofErr w:type="spellEnd"/>
      <w:r w:rsidRPr="004C2CBA">
        <w:rPr>
          <w:rFonts w:ascii="Arial" w:hAnsi="Arial" w:cs="Arial"/>
          <w:lang w:val="el-GR"/>
        </w:rPr>
        <w:t>-</w:t>
      </w:r>
      <w:r w:rsidRPr="00D86D89">
        <w:rPr>
          <w:rFonts w:ascii="Arial" w:hAnsi="Arial" w:cs="Arial"/>
          <w:lang w:val="el-GR"/>
        </w:rPr>
        <w:t>in</w:t>
      </w:r>
      <w:r>
        <w:rPr>
          <w:rFonts w:ascii="Arial" w:hAnsi="Arial" w:cs="Arial"/>
          <w:lang w:val="el-GR"/>
        </w:rPr>
        <w:t xml:space="preserve"> που καθιστά προφανές </w:t>
      </w:r>
      <w:r w:rsidR="0003529C">
        <w:rPr>
          <w:rFonts w:ascii="Arial" w:hAnsi="Arial" w:cs="Arial"/>
          <w:lang w:val="el-GR"/>
        </w:rPr>
        <w:t xml:space="preserve">ότι επιτρέπονται μόνο εξουσιοδοτημένοι χρήστες </w:t>
      </w:r>
    </w:p>
    <w:p w:rsidR="0003529C" w:rsidRPr="0003529C" w:rsidRDefault="0003529C" w:rsidP="00D86D89">
      <w:pPr>
        <w:numPr>
          <w:ilvl w:val="2"/>
          <w:numId w:val="31"/>
        </w:numPr>
        <w:ind w:left="993" w:hanging="284"/>
        <w:jc w:val="both"/>
        <w:rPr>
          <w:rFonts w:ascii="Arial" w:hAnsi="Arial" w:cs="Arial"/>
          <w:lang w:val="el-GR"/>
        </w:rPr>
      </w:pPr>
      <w:r w:rsidRPr="0003529C">
        <w:rPr>
          <w:rFonts w:ascii="Arial" w:hAnsi="Arial" w:cs="Arial"/>
          <w:lang w:val="el-GR"/>
        </w:rPr>
        <w:t>μη εμφάνιση προηγούμενων πληροφοριών εισόδου π.χ. όνομα χρήστη</w:t>
      </w:r>
    </w:p>
    <w:p w:rsidR="004C2CBA" w:rsidRPr="00476EA3" w:rsidRDefault="004C2CBA" w:rsidP="00D86D89">
      <w:pPr>
        <w:numPr>
          <w:ilvl w:val="2"/>
          <w:numId w:val="31"/>
        </w:numPr>
        <w:ind w:left="993" w:hanging="284"/>
        <w:jc w:val="both"/>
        <w:rPr>
          <w:rFonts w:ascii="Arial" w:hAnsi="Arial" w:cs="Arial"/>
          <w:lang w:val="el-GR"/>
        </w:rPr>
      </w:pPr>
      <w:r>
        <w:rPr>
          <w:rFonts w:ascii="Arial" w:hAnsi="Arial" w:cs="Arial"/>
          <w:lang w:val="el-GR"/>
        </w:rPr>
        <w:t>απόκρυψη με σύμβολα των χαρακτήρων του συνθηματικού εισόδου κατά την πληκτρολόγηση</w:t>
      </w:r>
    </w:p>
    <w:p w:rsidR="0003529C" w:rsidRPr="00476EA3" w:rsidRDefault="0003529C" w:rsidP="00D86D89">
      <w:pPr>
        <w:numPr>
          <w:ilvl w:val="2"/>
          <w:numId w:val="31"/>
        </w:numPr>
        <w:ind w:left="993" w:hanging="284"/>
        <w:jc w:val="both"/>
        <w:rPr>
          <w:rFonts w:ascii="Arial" w:hAnsi="Arial" w:cs="Arial"/>
          <w:lang w:val="el-GR"/>
        </w:rPr>
      </w:pPr>
      <w:r>
        <w:rPr>
          <w:rFonts w:ascii="Arial" w:hAnsi="Arial" w:cs="Arial"/>
          <w:lang w:val="el-GR"/>
        </w:rPr>
        <w:t>κλείδωμα του λογαριασμού μετά από 2 μη επιτυχημένες προσπάθειες.</w:t>
      </w:r>
    </w:p>
    <w:p w:rsidR="004C2CBA" w:rsidRDefault="004C2CBA" w:rsidP="002D6AEF">
      <w:pPr>
        <w:numPr>
          <w:ilvl w:val="0"/>
          <w:numId w:val="35"/>
        </w:numPr>
        <w:tabs>
          <w:tab w:val="clear" w:pos="720"/>
          <w:tab w:val="num" w:pos="426"/>
        </w:tabs>
        <w:ind w:left="426" w:hanging="426"/>
        <w:jc w:val="both"/>
        <w:rPr>
          <w:rFonts w:ascii="Arial" w:hAnsi="Arial" w:cs="Arial"/>
          <w:lang w:val="el-GR"/>
        </w:rPr>
      </w:pPr>
      <w:r>
        <w:rPr>
          <w:rFonts w:ascii="Arial" w:hAnsi="Arial" w:cs="Arial"/>
          <w:lang w:val="el-GR"/>
        </w:rPr>
        <w:t xml:space="preserve">Με ευθύνη του </w:t>
      </w:r>
      <w:r w:rsidR="00F61D05">
        <w:rPr>
          <w:rFonts w:ascii="Arial" w:hAnsi="Arial" w:cs="Arial"/>
          <w:lang w:val="el-GR"/>
        </w:rPr>
        <w:t>Γεν. Δ/</w:t>
      </w:r>
      <w:proofErr w:type="spellStart"/>
      <w:r w:rsidR="00F61D05">
        <w:rPr>
          <w:rFonts w:ascii="Arial" w:hAnsi="Arial" w:cs="Arial"/>
          <w:lang w:val="el-GR"/>
        </w:rPr>
        <w:t>ντή</w:t>
      </w:r>
      <w:proofErr w:type="spellEnd"/>
      <w:r w:rsidR="00F61D05">
        <w:rPr>
          <w:rFonts w:ascii="Arial" w:hAnsi="Arial" w:cs="Arial"/>
          <w:lang w:val="el-GR"/>
        </w:rPr>
        <w:t xml:space="preserve"> </w:t>
      </w:r>
      <w:r>
        <w:rPr>
          <w:rFonts w:ascii="Arial" w:hAnsi="Arial" w:cs="Arial"/>
          <w:lang w:val="el-GR"/>
        </w:rPr>
        <w:t xml:space="preserve"> και του Υπ. Μηχανογράφησης τ</w:t>
      </w:r>
      <w:r w:rsidR="00212154">
        <w:rPr>
          <w:rFonts w:ascii="Arial" w:hAnsi="Arial" w:cs="Arial"/>
          <w:lang w:val="el-GR"/>
        </w:rPr>
        <w:t xml:space="preserve">α δικαιώματα πρόσβασης </w:t>
      </w:r>
      <w:r w:rsidRPr="002D6AEF">
        <w:rPr>
          <w:rFonts w:ascii="Arial" w:hAnsi="Arial" w:cs="Arial"/>
          <w:lang w:val="el-GR"/>
        </w:rPr>
        <w:t xml:space="preserve">στα υπολογιστικά συστήματα της </w:t>
      </w:r>
      <w:r>
        <w:rPr>
          <w:rFonts w:ascii="Arial" w:hAnsi="Arial" w:cs="Arial"/>
          <w:lang w:val="el-GR"/>
        </w:rPr>
        <w:t>ε</w:t>
      </w:r>
      <w:r w:rsidRPr="002D6AEF">
        <w:rPr>
          <w:rFonts w:ascii="Arial" w:hAnsi="Arial" w:cs="Arial"/>
          <w:lang w:val="el-GR"/>
        </w:rPr>
        <w:t>ταιρίας</w:t>
      </w:r>
      <w:r>
        <w:rPr>
          <w:rFonts w:ascii="Arial" w:hAnsi="Arial" w:cs="Arial"/>
          <w:lang w:val="el-GR"/>
        </w:rPr>
        <w:t xml:space="preserve"> :</w:t>
      </w:r>
    </w:p>
    <w:p w:rsidR="004C2CBA" w:rsidRDefault="004C2CBA" w:rsidP="00D86D89">
      <w:pPr>
        <w:numPr>
          <w:ilvl w:val="1"/>
          <w:numId w:val="2"/>
        </w:numPr>
        <w:tabs>
          <w:tab w:val="clear" w:pos="1440"/>
          <w:tab w:val="num" w:pos="709"/>
        </w:tabs>
        <w:spacing w:after="60"/>
        <w:ind w:left="709" w:hanging="283"/>
        <w:jc w:val="both"/>
        <w:rPr>
          <w:rFonts w:ascii="Arial" w:hAnsi="Arial" w:cs="Arial"/>
          <w:lang w:val="el-GR"/>
        </w:rPr>
      </w:pPr>
      <w:r>
        <w:rPr>
          <w:rFonts w:ascii="Arial" w:hAnsi="Arial" w:cs="Arial"/>
          <w:lang w:val="el-GR"/>
        </w:rPr>
        <w:t>εκχωρούνται και τροποποιούνται μετά από αίτημα</w:t>
      </w:r>
      <w:r w:rsidRPr="002D6AEF">
        <w:rPr>
          <w:rFonts w:ascii="Arial" w:hAnsi="Arial" w:cs="Arial"/>
          <w:lang w:val="el-GR"/>
        </w:rPr>
        <w:t xml:space="preserve"> </w:t>
      </w:r>
      <w:r>
        <w:rPr>
          <w:rFonts w:ascii="Arial" w:hAnsi="Arial" w:cs="Arial"/>
          <w:lang w:val="el-GR"/>
        </w:rPr>
        <w:t xml:space="preserve">του χρήστη </w:t>
      </w:r>
      <w:r w:rsidRPr="002D6AEF">
        <w:rPr>
          <w:rFonts w:ascii="Arial" w:hAnsi="Arial" w:cs="Arial"/>
          <w:lang w:val="el-GR"/>
        </w:rPr>
        <w:t xml:space="preserve">στο </w:t>
      </w:r>
      <w:r w:rsidR="00F61D05">
        <w:rPr>
          <w:rFonts w:ascii="Arial" w:hAnsi="Arial" w:cs="Arial"/>
          <w:lang w:val="el-GR"/>
        </w:rPr>
        <w:t>Γεν. Δ/</w:t>
      </w:r>
      <w:proofErr w:type="spellStart"/>
      <w:r w:rsidR="00F61D05">
        <w:rPr>
          <w:rFonts w:ascii="Arial" w:hAnsi="Arial" w:cs="Arial"/>
          <w:lang w:val="el-GR"/>
        </w:rPr>
        <w:t>ντή</w:t>
      </w:r>
      <w:proofErr w:type="spellEnd"/>
      <w:r w:rsidR="00F61D05">
        <w:rPr>
          <w:rFonts w:ascii="Arial" w:hAnsi="Arial" w:cs="Arial"/>
          <w:lang w:val="el-GR"/>
        </w:rPr>
        <w:t xml:space="preserve"> </w:t>
      </w:r>
      <w:r>
        <w:rPr>
          <w:rFonts w:ascii="Arial" w:hAnsi="Arial" w:cs="Arial"/>
          <w:lang w:val="el-GR"/>
        </w:rPr>
        <w:t xml:space="preserve">και </w:t>
      </w:r>
      <w:r w:rsidRPr="002D6AEF">
        <w:rPr>
          <w:rFonts w:ascii="Arial" w:hAnsi="Arial" w:cs="Arial"/>
          <w:lang w:val="el-GR"/>
        </w:rPr>
        <w:t xml:space="preserve">έγγραφη έγκριση </w:t>
      </w:r>
      <w:r>
        <w:rPr>
          <w:rFonts w:ascii="Arial" w:hAnsi="Arial" w:cs="Arial"/>
          <w:lang w:val="el-GR"/>
        </w:rPr>
        <w:t xml:space="preserve">του </w:t>
      </w:r>
      <w:r w:rsidRPr="002D6AEF">
        <w:rPr>
          <w:rFonts w:ascii="Arial" w:hAnsi="Arial" w:cs="Arial"/>
          <w:lang w:val="el-GR"/>
        </w:rPr>
        <w:t xml:space="preserve">μετά από συνεννόηση με τον από τον υπεύθυνο </w:t>
      </w:r>
      <w:r>
        <w:rPr>
          <w:rFonts w:ascii="Arial" w:hAnsi="Arial" w:cs="Arial"/>
          <w:lang w:val="el-GR"/>
        </w:rPr>
        <w:t>του τμήματος υπό την εποπτεία του οποίου εργάζεται ο χ</w:t>
      </w:r>
      <w:r w:rsidRPr="002D6AEF">
        <w:rPr>
          <w:rFonts w:ascii="Arial" w:hAnsi="Arial" w:cs="Arial"/>
          <w:lang w:val="el-GR"/>
        </w:rPr>
        <w:t xml:space="preserve">ρήστης </w:t>
      </w:r>
    </w:p>
    <w:p w:rsidR="00077251" w:rsidRPr="00476EA3" w:rsidRDefault="00212154" w:rsidP="00D86D89">
      <w:pPr>
        <w:numPr>
          <w:ilvl w:val="1"/>
          <w:numId w:val="2"/>
        </w:numPr>
        <w:tabs>
          <w:tab w:val="clear" w:pos="1440"/>
          <w:tab w:val="num" w:pos="709"/>
        </w:tabs>
        <w:spacing w:after="60"/>
        <w:ind w:left="709" w:hanging="283"/>
        <w:jc w:val="both"/>
        <w:rPr>
          <w:rFonts w:ascii="Arial" w:hAnsi="Arial" w:cs="Arial"/>
          <w:lang w:val="el-GR"/>
        </w:rPr>
      </w:pPr>
      <w:r>
        <w:rPr>
          <w:rFonts w:ascii="Arial" w:hAnsi="Arial" w:cs="Arial"/>
          <w:lang w:val="el-GR"/>
        </w:rPr>
        <w:t xml:space="preserve">επανεξετάζονται σε τακτικά χρονικά διαστήματα </w:t>
      </w:r>
      <w:r w:rsidR="002D6AEF">
        <w:rPr>
          <w:rFonts w:ascii="Arial" w:hAnsi="Arial" w:cs="Arial"/>
          <w:lang w:val="el-GR"/>
        </w:rPr>
        <w:t>(</w:t>
      </w:r>
      <w:proofErr w:type="spellStart"/>
      <w:r w:rsidR="002D6AEF">
        <w:rPr>
          <w:rFonts w:ascii="Arial" w:hAnsi="Arial" w:cs="Arial"/>
          <w:lang w:val="el-GR"/>
        </w:rPr>
        <w:t>κατ’ελάχιστον</w:t>
      </w:r>
      <w:proofErr w:type="spellEnd"/>
      <w:r w:rsidR="002D6AEF">
        <w:rPr>
          <w:rFonts w:ascii="Arial" w:hAnsi="Arial" w:cs="Arial"/>
          <w:lang w:val="el-GR"/>
        </w:rPr>
        <w:t xml:space="preserve"> κάθε 6 μήνες) </w:t>
      </w:r>
      <w:r>
        <w:rPr>
          <w:rFonts w:ascii="Arial" w:hAnsi="Arial" w:cs="Arial"/>
          <w:lang w:val="el-GR"/>
        </w:rPr>
        <w:t xml:space="preserve">για τη διασφάλιση ότι </w:t>
      </w:r>
      <w:r w:rsidR="002D6AEF">
        <w:rPr>
          <w:rFonts w:ascii="Arial" w:hAnsi="Arial" w:cs="Arial"/>
          <w:lang w:val="el-GR"/>
        </w:rPr>
        <w:t>αντιστοιχούν πάντα σε κατάλληλα εξουσιοδοτημένους χρήστες και ότι είναι ανάλογα με τις εργασίες που αυτοί εκτελούν</w:t>
      </w:r>
      <w:r>
        <w:rPr>
          <w:rFonts w:ascii="Arial" w:hAnsi="Arial" w:cs="Arial"/>
          <w:lang w:val="el-GR"/>
        </w:rPr>
        <w:t>.</w:t>
      </w:r>
      <w:r w:rsidR="008C1A6D" w:rsidRPr="00476EA3">
        <w:rPr>
          <w:rFonts w:ascii="Arial" w:hAnsi="Arial" w:cs="Arial"/>
          <w:lang w:val="el-GR"/>
        </w:rPr>
        <w:t xml:space="preserve"> </w:t>
      </w:r>
    </w:p>
    <w:p w:rsidR="002D6AEF" w:rsidRPr="004C2CBA" w:rsidRDefault="004C2CBA" w:rsidP="00D86D89">
      <w:pPr>
        <w:numPr>
          <w:ilvl w:val="1"/>
          <w:numId w:val="2"/>
        </w:numPr>
        <w:tabs>
          <w:tab w:val="clear" w:pos="1440"/>
          <w:tab w:val="num" w:pos="426"/>
          <w:tab w:val="num" w:pos="709"/>
        </w:tabs>
        <w:spacing w:after="60"/>
        <w:ind w:left="709" w:hanging="283"/>
        <w:jc w:val="both"/>
        <w:rPr>
          <w:rFonts w:ascii="Arial" w:hAnsi="Arial" w:cs="Arial"/>
          <w:lang w:val="el-GR"/>
        </w:rPr>
      </w:pPr>
      <w:r w:rsidRPr="004C2CBA">
        <w:rPr>
          <w:rFonts w:ascii="Arial" w:hAnsi="Arial" w:cs="Arial"/>
          <w:lang w:val="el-GR"/>
        </w:rPr>
        <w:t>διακόπτ</w:t>
      </w:r>
      <w:r>
        <w:rPr>
          <w:rFonts w:ascii="Arial" w:hAnsi="Arial" w:cs="Arial"/>
          <w:lang w:val="el-GR"/>
        </w:rPr>
        <w:t>ον</w:t>
      </w:r>
      <w:r w:rsidRPr="004C2CBA">
        <w:rPr>
          <w:rFonts w:ascii="Arial" w:hAnsi="Arial" w:cs="Arial"/>
          <w:lang w:val="el-GR"/>
        </w:rPr>
        <w:t xml:space="preserve">ται αμέσως </w:t>
      </w:r>
      <w:r>
        <w:rPr>
          <w:rFonts w:ascii="Arial" w:hAnsi="Arial" w:cs="Arial"/>
          <w:lang w:val="el-GR"/>
        </w:rPr>
        <w:t>ό</w:t>
      </w:r>
      <w:r w:rsidR="00FC7C07" w:rsidRPr="004C2CBA">
        <w:rPr>
          <w:rFonts w:ascii="Arial" w:hAnsi="Arial" w:cs="Arial"/>
          <w:lang w:val="el-GR"/>
        </w:rPr>
        <w:t xml:space="preserve">ταν </w:t>
      </w:r>
      <w:r w:rsidR="009427A6" w:rsidRPr="004C2CBA">
        <w:rPr>
          <w:rFonts w:ascii="Arial" w:hAnsi="Arial" w:cs="Arial"/>
          <w:lang w:val="el-GR"/>
        </w:rPr>
        <w:t>τερματίζεται η συνεργασία της εταιρείας με ένα</w:t>
      </w:r>
      <w:r w:rsidR="00FC7C07" w:rsidRPr="004C2CBA">
        <w:rPr>
          <w:rFonts w:ascii="Arial" w:hAnsi="Arial" w:cs="Arial"/>
          <w:lang w:val="el-GR"/>
        </w:rPr>
        <w:t xml:space="preserve"> </w:t>
      </w:r>
      <w:r w:rsidR="009427A6" w:rsidRPr="004C2CBA">
        <w:rPr>
          <w:rFonts w:ascii="Arial" w:hAnsi="Arial" w:cs="Arial"/>
          <w:lang w:val="el-GR"/>
        </w:rPr>
        <w:t>εργαζόμενο ή εξωτερικό συνεργάτη</w:t>
      </w:r>
      <w:r>
        <w:rPr>
          <w:rFonts w:ascii="Arial" w:hAnsi="Arial" w:cs="Arial"/>
          <w:lang w:val="el-GR"/>
        </w:rPr>
        <w:t xml:space="preserve"> (</w:t>
      </w:r>
      <w:r w:rsidR="009427A6" w:rsidRPr="004C2CBA">
        <w:rPr>
          <w:rFonts w:ascii="Arial" w:hAnsi="Arial" w:cs="Arial"/>
          <w:lang w:val="el-GR"/>
        </w:rPr>
        <w:t xml:space="preserve">πριν την λήξη της </w:t>
      </w:r>
      <w:r w:rsidR="00FC7C07" w:rsidRPr="004C2CBA">
        <w:rPr>
          <w:rFonts w:ascii="Arial" w:hAnsi="Arial" w:cs="Arial"/>
          <w:lang w:val="el-GR"/>
        </w:rPr>
        <w:t>τελευταία</w:t>
      </w:r>
      <w:r w:rsidR="009427A6" w:rsidRPr="004C2CBA">
        <w:rPr>
          <w:rFonts w:ascii="Arial" w:hAnsi="Arial" w:cs="Arial"/>
          <w:lang w:val="el-GR"/>
        </w:rPr>
        <w:t>ς ημέρας εργασίας του /</w:t>
      </w:r>
      <w:r>
        <w:rPr>
          <w:rFonts w:ascii="Arial" w:hAnsi="Arial" w:cs="Arial"/>
          <w:lang w:val="el-GR"/>
        </w:rPr>
        <w:t xml:space="preserve"> συνεργασίας του με την εταιρεία).</w:t>
      </w:r>
    </w:p>
    <w:p w:rsidR="00F855AD" w:rsidRPr="00D86D89" w:rsidRDefault="00F855AD" w:rsidP="006774A7">
      <w:pPr>
        <w:pStyle w:val="2"/>
        <w:numPr>
          <w:ilvl w:val="0"/>
          <w:numId w:val="53"/>
        </w:numPr>
        <w:spacing w:before="0" w:after="0"/>
        <w:ind w:left="567" w:hanging="567"/>
        <w:jc w:val="both"/>
        <w:rPr>
          <w:lang w:val="el-GR"/>
        </w:rPr>
      </w:pPr>
      <w:r w:rsidRPr="004023D6">
        <w:rPr>
          <w:lang w:val="el-GR"/>
        </w:rPr>
        <w:br w:type="page"/>
      </w:r>
      <w:bookmarkStart w:id="55" w:name="_Toc508795797"/>
      <w:r w:rsidR="006811B2" w:rsidRPr="00D86D89">
        <w:rPr>
          <w:lang w:val="el-GR"/>
        </w:rPr>
        <w:lastRenderedPageBreak/>
        <w:t>Λογισμικό</w:t>
      </w:r>
      <w:bookmarkEnd w:id="55"/>
    </w:p>
    <w:p w:rsidR="0051656C" w:rsidRDefault="0051656C" w:rsidP="00077251">
      <w:pPr>
        <w:tabs>
          <w:tab w:val="left" w:pos="1395"/>
        </w:tabs>
        <w:rPr>
          <w:rFonts w:ascii="Arial" w:hAnsi="Arial" w:cs="Arial"/>
          <w:b/>
          <w:lang w:val="el-GR"/>
        </w:rPr>
      </w:pPr>
    </w:p>
    <w:p w:rsidR="0051656C" w:rsidRDefault="0051656C" w:rsidP="00077251">
      <w:pPr>
        <w:tabs>
          <w:tab w:val="left" w:pos="1395"/>
        </w:tabs>
        <w:rPr>
          <w:rFonts w:ascii="Arial" w:hAnsi="Arial" w:cs="Arial"/>
          <w:b/>
          <w:lang w:val="el-GR"/>
        </w:rPr>
      </w:pPr>
    </w:p>
    <w:p w:rsidR="00077251" w:rsidRDefault="00545E6B" w:rsidP="00077251">
      <w:pPr>
        <w:tabs>
          <w:tab w:val="left" w:pos="1395"/>
        </w:tabs>
        <w:rPr>
          <w:rFonts w:ascii="Arial" w:hAnsi="Arial" w:cs="Arial"/>
          <w:b/>
        </w:rPr>
      </w:pPr>
      <w:r>
        <w:rPr>
          <w:rFonts w:ascii="Arial" w:hAnsi="Arial" w:cs="Arial"/>
          <w:b/>
          <w:lang w:val="el-GR"/>
        </w:rPr>
        <w:t>Γενικά Σημεία</w:t>
      </w:r>
    </w:p>
    <w:p w:rsidR="0005392D" w:rsidRDefault="0005392D" w:rsidP="00077251">
      <w:pPr>
        <w:tabs>
          <w:tab w:val="left" w:pos="1395"/>
        </w:tabs>
        <w:rPr>
          <w:sz w:val="22"/>
        </w:rPr>
      </w:pPr>
    </w:p>
    <w:p w:rsidR="000F284A" w:rsidRPr="00D86D89" w:rsidRDefault="00D86D89" w:rsidP="00D86D89">
      <w:pPr>
        <w:numPr>
          <w:ilvl w:val="0"/>
          <w:numId w:val="43"/>
        </w:numPr>
        <w:tabs>
          <w:tab w:val="clear" w:pos="1080"/>
          <w:tab w:val="num" w:pos="426"/>
        </w:tabs>
        <w:ind w:left="426" w:hanging="426"/>
        <w:jc w:val="both"/>
        <w:rPr>
          <w:rFonts w:ascii="Arial" w:hAnsi="Arial" w:cs="Arial"/>
          <w:b/>
          <w:lang w:val="el-GR"/>
        </w:rPr>
      </w:pPr>
      <w:r w:rsidRPr="00D86D89">
        <w:rPr>
          <w:rFonts w:ascii="Arial" w:hAnsi="Arial" w:cs="Arial"/>
          <w:lang w:val="el-GR"/>
        </w:rPr>
        <w:t xml:space="preserve">Ανά πάσα στιγμή υπάρχει πλήρης και επαρκή </w:t>
      </w:r>
      <w:proofErr w:type="spellStart"/>
      <w:r w:rsidRPr="00D86D89">
        <w:rPr>
          <w:rFonts w:ascii="Arial" w:hAnsi="Arial" w:cs="Arial"/>
          <w:lang w:val="el-GR"/>
        </w:rPr>
        <w:t>αδειοδότηση</w:t>
      </w:r>
      <w:proofErr w:type="spellEnd"/>
      <w:r w:rsidRPr="00D86D89">
        <w:rPr>
          <w:rFonts w:ascii="Arial" w:hAnsi="Arial" w:cs="Arial"/>
          <w:lang w:val="el-GR"/>
        </w:rPr>
        <w:t xml:space="preserve"> για το λογισμικό που εγκαθίσταται σε εξοπλισμό του συστήματος πληροφορικής της εταιρείας </w:t>
      </w:r>
      <w:r w:rsidR="00BD291A">
        <w:rPr>
          <w:rFonts w:ascii="Arial" w:hAnsi="Arial" w:cs="Arial"/>
          <w:b/>
          <w:lang w:val="el-GR"/>
        </w:rPr>
        <w:t xml:space="preserve">Δίκτυο Διανομών </w:t>
      </w:r>
      <w:proofErr w:type="spellStart"/>
      <w:r w:rsidR="00BD291A">
        <w:rPr>
          <w:rFonts w:ascii="Arial" w:hAnsi="Arial" w:cs="Arial"/>
          <w:b/>
          <w:lang w:val="el-GR"/>
        </w:rPr>
        <w:t>Αφοι</w:t>
      </w:r>
      <w:proofErr w:type="spellEnd"/>
      <w:r w:rsidR="00BD291A">
        <w:rPr>
          <w:rFonts w:ascii="Arial" w:hAnsi="Arial" w:cs="Arial"/>
          <w:b/>
          <w:lang w:val="el-GR"/>
        </w:rPr>
        <w:t xml:space="preserve"> </w:t>
      </w:r>
      <w:proofErr w:type="spellStart"/>
      <w:r w:rsidR="00BD291A">
        <w:rPr>
          <w:rFonts w:ascii="Arial" w:hAnsi="Arial" w:cs="Arial"/>
          <w:b/>
          <w:lang w:val="el-GR"/>
        </w:rPr>
        <w:t>Κοντζόγλου</w:t>
      </w:r>
      <w:proofErr w:type="spellEnd"/>
      <w:r w:rsidR="00BD291A">
        <w:rPr>
          <w:rFonts w:ascii="Arial" w:hAnsi="Arial" w:cs="Arial"/>
          <w:b/>
          <w:lang w:val="el-GR"/>
        </w:rPr>
        <w:t xml:space="preserve"> Α.Ε.</w:t>
      </w:r>
      <w:r w:rsidRPr="00D86D89">
        <w:rPr>
          <w:rFonts w:ascii="Arial" w:hAnsi="Arial" w:cs="Arial"/>
          <w:lang w:val="el-GR"/>
        </w:rPr>
        <w:t>.</w:t>
      </w:r>
      <w:r>
        <w:rPr>
          <w:rFonts w:ascii="Arial" w:hAnsi="Arial" w:cs="Arial"/>
          <w:lang w:val="el-GR"/>
        </w:rPr>
        <w:t xml:space="preserve"> Η</w:t>
      </w:r>
      <w:r w:rsidRPr="00D86D89">
        <w:rPr>
          <w:rFonts w:ascii="Arial" w:hAnsi="Arial" w:cs="Arial"/>
          <w:lang w:val="el-GR"/>
        </w:rPr>
        <w:t xml:space="preserve"> Διοίκηση εξασφαλίζει ότι επεξεργασία πληροφοριών γίνεται μόνο σε λογισμικό που είναι εγκατεστημένο σε  εξοπλισμό του συστήματος πληροφορικής της εταιρείας.</w:t>
      </w:r>
    </w:p>
    <w:p w:rsidR="0005392D" w:rsidRPr="00D86D89" w:rsidRDefault="0005392D" w:rsidP="00077251">
      <w:pPr>
        <w:tabs>
          <w:tab w:val="left" w:pos="1395"/>
        </w:tabs>
        <w:rPr>
          <w:rFonts w:ascii="Arial" w:hAnsi="Arial" w:cs="Arial"/>
          <w:b/>
          <w:lang w:val="el-GR"/>
        </w:rPr>
      </w:pPr>
    </w:p>
    <w:p w:rsidR="00077251" w:rsidRPr="00545E6B" w:rsidRDefault="00545E6B" w:rsidP="00077251">
      <w:pPr>
        <w:tabs>
          <w:tab w:val="left" w:pos="1395"/>
        </w:tabs>
        <w:rPr>
          <w:rFonts w:ascii="Arial" w:hAnsi="Arial" w:cs="Arial"/>
          <w:b/>
          <w:lang w:val="el-GR"/>
        </w:rPr>
      </w:pPr>
      <w:r>
        <w:rPr>
          <w:rFonts w:ascii="Arial" w:hAnsi="Arial" w:cs="Arial"/>
          <w:b/>
          <w:lang w:val="el-GR"/>
        </w:rPr>
        <w:t>Συμμόρφωση</w:t>
      </w:r>
    </w:p>
    <w:p w:rsidR="00077251" w:rsidRDefault="00077251" w:rsidP="00077251">
      <w:pPr>
        <w:jc w:val="both"/>
        <w:rPr>
          <w:sz w:val="22"/>
        </w:rPr>
      </w:pPr>
    </w:p>
    <w:p w:rsidR="00D86D89" w:rsidRPr="00D86D89" w:rsidRDefault="00D86D89" w:rsidP="00D86D89">
      <w:pPr>
        <w:numPr>
          <w:ilvl w:val="0"/>
          <w:numId w:val="35"/>
        </w:numPr>
        <w:tabs>
          <w:tab w:val="clear" w:pos="720"/>
          <w:tab w:val="num" w:pos="426"/>
        </w:tabs>
        <w:ind w:left="426" w:hanging="426"/>
        <w:jc w:val="both"/>
        <w:rPr>
          <w:rFonts w:ascii="Arial" w:hAnsi="Arial" w:cs="Arial"/>
          <w:lang w:val="el-GR"/>
        </w:rPr>
      </w:pPr>
      <w:r w:rsidRPr="00D86D89">
        <w:rPr>
          <w:rFonts w:ascii="Arial" w:hAnsi="Arial" w:cs="Arial"/>
          <w:lang w:val="el-GR"/>
        </w:rPr>
        <w:t>Απαγορεύεται να γίνεται επεξεργασία πληροφοριών που σχετίζεται με την δραστηριότητα της εταιρείας σε λογισμικό που δεν είναι εγκατεστημένο σε  εξοπλισμό του συστήματος πληροφορικής της εταιρείας</w:t>
      </w:r>
      <w:r>
        <w:rPr>
          <w:rFonts w:ascii="Arial" w:hAnsi="Arial" w:cs="Arial"/>
          <w:lang w:val="el-GR"/>
        </w:rPr>
        <w:t>.</w:t>
      </w:r>
    </w:p>
    <w:p w:rsidR="000F284A" w:rsidRPr="00476EA3" w:rsidRDefault="00D86D89" w:rsidP="00D86D89">
      <w:pPr>
        <w:numPr>
          <w:ilvl w:val="0"/>
          <w:numId w:val="35"/>
        </w:numPr>
        <w:tabs>
          <w:tab w:val="clear" w:pos="720"/>
          <w:tab w:val="num" w:pos="426"/>
        </w:tabs>
        <w:ind w:left="426" w:hanging="426"/>
        <w:jc w:val="both"/>
        <w:rPr>
          <w:rFonts w:ascii="Arial" w:hAnsi="Arial" w:cs="Arial"/>
          <w:lang w:val="el-GR"/>
        </w:rPr>
      </w:pPr>
      <w:r>
        <w:rPr>
          <w:rFonts w:ascii="Arial" w:hAnsi="Arial" w:cs="Arial"/>
          <w:lang w:val="el-GR"/>
        </w:rPr>
        <w:t xml:space="preserve">Η προμήθεια </w:t>
      </w:r>
      <w:r w:rsidRPr="00D86D89">
        <w:rPr>
          <w:rFonts w:ascii="Arial" w:hAnsi="Arial" w:cs="Arial"/>
          <w:lang w:val="el-GR"/>
        </w:rPr>
        <w:t>λογισμικ</w:t>
      </w:r>
      <w:r>
        <w:rPr>
          <w:rFonts w:ascii="Arial" w:hAnsi="Arial" w:cs="Arial"/>
          <w:lang w:val="el-GR"/>
        </w:rPr>
        <w:t>ού</w:t>
      </w:r>
      <w:r w:rsidRPr="00D86D89">
        <w:rPr>
          <w:rFonts w:ascii="Arial" w:hAnsi="Arial" w:cs="Arial"/>
          <w:lang w:val="el-GR"/>
        </w:rPr>
        <w:t xml:space="preserve"> που εγκαθίσταται σε εξοπλισμό του συστήματος πληροφορικής της εταιρείας</w:t>
      </w:r>
      <w:r>
        <w:rPr>
          <w:rFonts w:ascii="Arial" w:hAnsi="Arial" w:cs="Arial"/>
          <w:lang w:val="el-GR"/>
        </w:rPr>
        <w:t xml:space="preserve"> εγκρίνεται από</w:t>
      </w:r>
      <w:r w:rsidR="000F284A">
        <w:rPr>
          <w:rFonts w:ascii="Arial" w:hAnsi="Arial" w:cs="Arial"/>
          <w:lang w:val="el-GR"/>
        </w:rPr>
        <w:t xml:space="preserve"> </w:t>
      </w:r>
      <w:r>
        <w:rPr>
          <w:rFonts w:ascii="Arial" w:hAnsi="Arial" w:cs="Arial"/>
          <w:lang w:val="el-GR"/>
        </w:rPr>
        <w:t>τον</w:t>
      </w:r>
      <w:r w:rsidR="000F284A">
        <w:rPr>
          <w:rFonts w:ascii="Arial" w:hAnsi="Arial" w:cs="Arial"/>
          <w:lang w:val="el-GR"/>
        </w:rPr>
        <w:t xml:space="preserve"> </w:t>
      </w:r>
      <w:r w:rsidR="00F61D05">
        <w:rPr>
          <w:rFonts w:ascii="Arial" w:hAnsi="Arial" w:cs="Arial"/>
          <w:lang w:val="el-GR"/>
        </w:rPr>
        <w:t>Γεν. Δ/</w:t>
      </w:r>
      <w:proofErr w:type="spellStart"/>
      <w:r w:rsidR="00F61D05">
        <w:rPr>
          <w:rFonts w:ascii="Arial" w:hAnsi="Arial" w:cs="Arial"/>
          <w:lang w:val="el-GR"/>
        </w:rPr>
        <w:t>ντή</w:t>
      </w:r>
      <w:proofErr w:type="spellEnd"/>
      <w:r w:rsidR="00F61D05">
        <w:rPr>
          <w:rFonts w:ascii="Arial" w:hAnsi="Arial" w:cs="Arial"/>
          <w:lang w:val="el-GR"/>
        </w:rPr>
        <w:t xml:space="preserve"> </w:t>
      </w:r>
      <w:r>
        <w:rPr>
          <w:rFonts w:ascii="Arial" w:hAnsi="Arial" w:cs="Arial"/>
          <w:lang w:val="el-GR"/>
        </w:rPr>
        <w:t>μετά από συνεννόηση με τον Υπ. Μηχανογράφησης</w:t>
      </w:r>
      <w:r w:rsidR="009C44F4" w:rsidRPr="00476EA3">
        <w:rPr>
          <w:rFonts w:ascii="Arial" w:hAnsi="Arial" w:cs="Arial"/>
          <w:lang w:val="el-GR"/>
        </w:rPr>
        <w:t>.</w:t>
      </w:r>
    </w:p>
    <w:p w:rsidR="00D86D89" w:rsidRPr="00476EA3" w:rsidRDefault="000F284A" w:rsidP="00D86D89">
      <w:pPr>
        <w:numPr>
          <w:ilvl w:val="0"/>
          <w:numId w:val="45"/>
        </w:numPr>
        <w:tabs>
          <w:tab w:val="clear" w:pos="720"/>
          <w:tab w:val="num" w:pos="426"/>
        </w:tabs>
        <w:ind w:left="426" w:hanging="426"/>
        <w:jc w:val="both"/>
        <w:rPr>
          <w:rFonts w:ascii="Arial" w:hAnsi="Arial" w:cs="Arial"/>
          <w:lang w:val="el-GR"/>
        </w:rPr>
      </w:pPr>
      <w:r w:rsidRPr="000F284A">
        <w:rPr>
          <w:rFonts w:ascii="Arial" w:hAnsi="Arial" w:cs="Arial"/>
          <w:lang w:val="el-GR"/>
        </w:rPr>
        <w:t xml:space="preserve">Το λογισμικό </w:t>
      </w:r>
      <w:r w:rsidR="00D86D89" w:rsidRPr="00D86D89">
        <w:rPr>
          <w:rFonts w:ascii="Arial" w:hAnsi="Arial" w:cs="Arial"/>
          <w:lang w:val="el-GR"/>
        </w:rPr>
        <w:t>που εγκαθίσταται σε εξοπλισμό του συστήματος πληροφορικής της εταιρείας</w:t>
      </w:r>
      <w:r w:rsidR="00D86D89">
        <w:rPr>
          <w:rFonts w:ascii="Arial" w:hAnsi="Arial" w:cs="Arial"/>
          <w:lang w:val="el-GR"/>
        </w:rPr>
        <w:t xml:space="preserve"> </w:t>
      </w:r>
      <w:r w:rsidR="0051656C">
        <w:rPr>
          <w:rFonts w:ascii="Arial" w:hAnsi="Arial" w:cs="Arial"/>
          <w:lang w:val="el-GR"/>
        </w:rPr>
        <w:t>εγ</w:t>
      </w:r>
      <w:r w:rsidRPr="000F284A">
        <w:rPr>
          <w:rFonts w:ascii="Arial" w:hAnsi="Arial" w:cs="Arial"/>
          <w:lang w:val="el-GR"/>
        </w:rPr>
        <w:t xml:space="preserve">γράφεται </w:t>
      </w:r>
      <w:r w:rsidR="0051656C">
        <w:rPr>
          <w:rFonts w:ascii="Arial" w:hAnsi="Arial" w:cs="Arial"/>
          <w:lang w:val="el-GR"/>
        </w:rPr>
        <w:t>σ</w:t>
      </w:r>
      <w:r w:rsidRPr="000F284A">
        <w:rPr>
          <w:rFonts w:ascii="Arial" w:hAnsi="Arial" w:cs="Arial"/>
          <w:lang w:val="el-GR"/>
        </w:rPr>
        <w:t>το όνομα τ</w:t>
      </w:r>
      <w:r w:rsidR="00476EA3">
        <w:rPr>
          <w:rFonts w:ascii="Arial" w:hAnsi="Arial" w:cs="Arial"/>
          <w:lang w:val="el-GR"/>
        </w:rPr>
        <w:t>ης</w:t>
      </w:r>
      <w:r w:rsidRPr="000F284A">
        <w:rPr>
          <w:rFonts w:ascii="Arial" w:hAnsi="Arial" w:cs="Arial"/>
          <w:lang w:val="el-GR"/>
        </w:rPr>
        <w:t xml:space="preserve"> </w:t>
      </w:r>
      <w:r w:rsidR="00BD291A">
        <w:rPr>
          <w:rFonts w:ascii="Arial" w:hAnsi="Arial" w:cs="Arial"/>
          <w:b/>
          <w:lang w:val="el-GR"/>
        </w:rPr>
        <w:t xml:space="preserve">Δίκτυο Διανομών </w:t>
      </w:r>
      <w:proofErr w:type="spellStart"/>
      <w:r w:rsidR="00BD291A">
        <w:rPr>
          <w:rFonts w:ascii="Arial" w:hAnsi="Arial" w:cs="Arial"/>
          <w:b/>
          <w:lang w:val="el-GR"/>
        </w:rPr>
        <w:t>Αφοι</w:t>
      </w:r>
      <w:proofErr w:type="spellEnd"/>
      <w:r w:rsidR="00BD291A">
        <w:rPr>
          <w:rFonts w:ascii="Arial" w:hAnsi="Arial" w:cs="Arial"/>
          <w:b/>
          <w:lang w:val="el-GR"/>
        </w:rPr>
        <w:t xml:space="preserve"> </w:t>
      </w:r>
      <w:proofErr w:type="spellStart"/>
      <w:r w:rsidR="00BD291A">
        <w:rPr>
          <w:rFonts w:ascii="Arial" w:hAnsi="Arial" w:cs="Arial"/>
          <w:b/>
          <w:lang w:val="el-GR"/>
        </w:rPr>
        <w:t>Κοντζόγλου</w:t>
      </w:r>
      <w:proofErr w:type="spellEnd"/>
      <w:r w:rsidR="00BD291A">
        <w:rPr>
          <w:rFonts w:ascii="Arial" w:hAnsi="Arial" w:cs="Arial"/>
          <w:b/>
          <w:lang w:val="el-GR"/>
        </w:rPr>
        <w:t xml:space="preserve"> Α.Ε. </w:t>
      </w:r>
      <w:r>
        <w:rPr>
          <w:rFonts w:ascii="Arial" w:hAnsi="Arial" w:cs="Arial"/>
          <w:lang w:val="el-GR"/>
        </w:rPr>
        <w:t>και το τμήμα για το οποίο θα χρησιμοποιηθεί</w:t>
      </w:r>
      <w:r w:rsidR="00D86D89" w:rsidRPr="00D86D89">
        <w:rPr>
          <w:rFonts w:ascii="Arial" w:hAnsi="Arial" w:cs="Arial"/>
          <w:lang w:val="el-GR"/>
        </w:rPr>
        <w:t xml:space="preserve"> </w:t>
      </w:r>
      <w:r w:rsidR="00D86D89">
        <w:rPr>
          <w:rFonts w:ascii="Arial" w:hAnsi="Arial" w:cs="Arial"/>
          <w:lang w:val="el-GR"/>
        </w:rPr>
        <w:t>(σε καμία περίπτωση στο όνομα μεμονωμένου χρήστη ώστε να μη δημιουργούνται προβλήματα και κίνδυνοι για την ασφάλεια πληροφοριών σε περίπτωση διακοπής της συνεργασίας της εταιρείας με τον χρήστη).</w:t>
      </w:r>
    </w:p>
    <w:p w:rsidR="00D86D89" w:rsidRDefault="00D86D89" w:rsidP="00D86D89">
      <w:pPr>
        <w:numPr>
          <w:ilvl w:val="0"/>
          <w:numId w:val="35"/>
        </w:numPr>
        <w:tabs>
          <w:tab w:val="clear" w:pos="720"/>
          <w:tab w:val="num" w:pos="426"/>
        </w:tabs>
        <w:ind w:left="426" w:hanging="426"/>
        <w:jc w:val="both"/>
        <w:rPr>
          <w:rFonts w:ascii="Arial" w:hAnsi="Arial" w:cs="Arial"/>
          <w:lang w:val="el-GR"/>
        </w:rPr>
      </w:pPr>
      <w:r w:rsidRPr="00D86D89">
        <w:rPr>
          <w:rFonts w:ascii="Arial" w:hAnsi="Arial" w:cs="Arial"/>
          <w:lang w:val="el-GR"/>
        </w:rPr>
        <w:t xml:space="preserve">Με ευθύνη του Υπ. Μηχανογράφησης συντάσσεται και τηρείται συνεχώς ενημερωμένος κατάλογος όλου του λογισμικού που έχει εγκατασταθεί σε εξοπλισμό του συστήματος πληροφορικής της εταιρείας, που περιλαμβάνει </w:t>
      </w:r>
      <w:r>
        <w:rPr>
          <w:rFonts w:ascii="Arial" w:hAnsi="Arial" w:cs="Arial"/>
          <w:lang w:val="el-GR"/>
        </w:rPr>
        <w:t>:</w:t>
      </w:r>
    </w:p>
    <w:p w:rsidR="00D86D89" w:rsidRPr="00D86D89" w:rsidRDefault="00D86D89" w:rsidP="00D86D89">
      <w:pPr>
        <w:numPr>
          <w:ilvl w:val="1"/>
          <w:numId w:val="2"/>
        </w:numPr>
        <w:tabs>
          <w:tab w:val="clear" w:pos="1440"/>
          <w:tab w:val="num" w:pos="709"/>
        </w:tabs>
        <w:spacing w:after="60"/>
        <w:ind w:left="709" w:hanging="283"/>
        <w:jc w:val="both"/>
        <w:rPr>
          <w:rFonts w:ascii="Arial" w:hAnsi="Arial" w:cs="Arial"/>
          <w:lang w:val="el-GR"/>
        </w:rPr>
      </w:pPr>
      <w:r w:rsidRPr="00D86D89">
        <w:rPr>
          <w:rFonts w:ascii="Arial" w:hAnsi="Arial" w:cs="Arial"/>
          <w:lang w:val="el-GR"/>
        </w:rPr>
        <w:t>λογισμικό που μπορεί να έχει γίνει «</w:t>
      </w:r>
      <w:proofErr w:type="spellStart"/>
      <w:r w:rsidRPr="00D86D89">
        <w:rPr>
          <w:rFonts w:ascii="Arial" w:hAnsi="Arial" w:cs="Arial"/>
          <w:lang w:val="el-GR"/>
        </w:rPr>
        <w:t>download</w:t>
      </w:r>
      <w:proofErr w:type="spellEnd"/>
      <w:r w:rsidRPr="00D86D89">
        <w:rPr>
          <w:rFonts w:ascii="Arial" w:hAnsi="Arial" w:cs="Arial"/>
          <w:lang w:val="el-GR"/>
        </w:rPr>
        <w:t xml:space="preserve">» και/ή αγοραστεί από το διαδίκτυο, </w:t>
      </w:r>
      <w:proofErr w:type="spellStart"/>
      <w:r w:rsidRPr="00D86D89">
        <w:rPr>
          <w:rFonts w:ascii="Arial" w:hAnsi="Arial" w:cs="Arial"/>
          <w:lang w:val="el-GR"/>
        </w:rPr>
        <w:t>Shareware</w:t>
      </w:r>
      <w:proofErr w:type="spellEnd"/>
      <w:r w:rsidRPr="00D86D89">
        <w:rPr>
          <w:rFonts w:ascii="Arial" w:hAnsi="Arial" w:cs="Arial"/>
          <w:lang w:val="el-GR"/>
        </w:rPr>
        <w:t xml:space="preserve">, </w:t>
      </w:r>
      <w:proofErr w:type="spellStart"/>
      <w:r w:rsidRPr="00D86D89">
        <w:rPr>
          <w:rFonts w:ascii="Arial" w:hAnsi="Arial" w:cs="Arial"/>
          <w:lang w:val="el-GR"/>
        </w:rPr>
        <w:t>Freeware</w:t>
      </w:r>
      <w:proofErr w:type="spellEnd"/>
      <w:r w:rsidRPr="00D86D89">
        <w:rPr>
          <w:rFonts w:ascii="Arial" w:hAnsi="Arial" w:cs="Arial"/>
          <w:lang w:val="el-GR"/>
        </w:rPr>
        <w:t xml:space="preserve"> και </w:t>
      </w:r>
      <w:proofErr w:type="spellStart"/>
      <w:r w:rsidRPr="00D86D89">
        <w:rPr>
          <w:rFonts w:ascii="Arial" w:hAnsi="Arial" w:cs="Arial"/>
          <w:lang w:val="el-GR"/>
        </w:rPr>
        <w:t>Public</w:t>
      </w:r>
      <w:proofErr w:type="spellEnd"/>
      <w:r w:rsidRPr="00D86D89">
        <w:rPr>
          <w:rFonts w:ascii="Arial" w:hAnsi="Arial" w:cs="Arial"/>
          <w:lang w:val="el-GR"/>
        </w:rPr>
        <w:t xml:space="preserve"> </w:t>
      </w:r>
      <w:proofErr w:type="spellStart"/>
      <w:r w:rsidRPr="00D86D89">
        <w:rPr>
          <w:rFonts w:ascii="Arial" w:hAnsi="Arial" w:cs="Arial"/>
          <w:lang w:val="el-GR"/>
        </w:rPr>
        <w:t>Domain</w:t>
      </w:r>
      <w:proofErr w:type="spellEnd"/>
      <w:r w:rsidRPr="00D86D89">
        <w:rPr>
          <w:rFonts w:ascii="Arial" w:hAnsi="Arial" w:cs="Arial"/>
          <w:lang w:val="el-GR"/>
        </w:rPr>
        <w:t xml:space="preserve"> Software. </w:t>
      </w:r>
    </w:p>
    <w:p w:rsidR="0005392D" w:rsidRPr="00476EA3" w:rsidRDefault="00D86D89" w:rsidP="00D86D89">
      <w:pPr>
        <w:numPr>
          <w:ilvl w:val="1"/>
          <w:numId w:val="2"/>
        </w:numPr>
        <w:tabs>
          <w:tab w:val="clear" w:pos="1440"/>
          <w:tab w:val="num" w:pos="426"/>
          <w:tab w:val="num" w:pos="709"/>
        </w:tabs>
        <w:spacing w:after="60"/>
        <w:ind w:left="709" w:hanging="283"/>
        <w:jc w:val="both"/>
        <w:rPr>
          <w:rFonts w:ascii="Arial" w:hAnsi="Arial" w:cs="Arial"/>
          <w:lang w:val="el-GR"/>
        </w:rPr>
      </w:pPr>
      <w:r>
        <w:rPr>
          <w:rFonts w:ascii="Arial" w:hAnsi="Arial" w:cs="Arial"/>
          <w:lang w:val="el-GR"/>
        </w:rPr>
        <w:t>τ</w:t>
      </w:r>
      <w:r w:rsidR="0065259D">
        <w:rPr>
          <w:rFonts w:ascii="Arial" w:hAnsi="Arial" w:cs="Arial"/>
          <w:lang w:val="el-GR"/>
        </w:rPr>
        <w:t>ον τίτλο και τον εκδότη του λογισμικού.</w:t>
      </w:r>
    </w:p>
    <w:p w:rsidR="00D86D89" w:rsidRPr="00476EA3" w:rsidRDefault="00D86D89" w:rsidP="00D86D89">
      <w:pPr>
        <w:numPr>
          <w:ilvl w:val="1"/>
          <w:numId w:val="2"/>
        </w:numPr>
        <w:tabs>
          <w:tab w:val="clear" w:pos="1440"/>
          <w:tab w:val="num" w:pos="709"/>
        </w:tabs>
        <w:spacing w:after="60"/>
        <w:ind w:left="709" w:hanging="283"/>
        <w:jc w:val="both"/>
        <w:rPr>
          <w:rFonts w:ascii="Arial" w:hAnsi="Arial" w:cs="Arial"/>
          <w:lang w:val="el-GR"/>
        </w:rPr>
      </w:pPr>
      <w:r>
        <w:rPr>
          <w:rFonts w:ascii="Arial" w:hAnsi="Arial" w:cs="Arial"/>
          <w:lang w:val="el-GR"/>
        </w:rPr>
        <w:t xml:space="preserve">Το </w:t>
      </w:r>
      <w:proofErr w:type="spellStart"/>
      <w:r w:rsidRPr="00D86D89">
        <w:rPr>
          <w:rFonts w:ascii="Arial" w:hAnsi="Arial" w:cs="Arial"/>
          <w:lang w:val="el-GR"/>
        </w:rPr>
        <w:t>serial</w:t>
      </w:r>
      <w:proofErr w:type="spellEnd"/>
      <w:r w:rsidRPr="00476EA3">
        <w:rPr>
          <w:rFonts w:ascii="Arial" w:hAnsi="Arial" w:cs="Arial"/>
          <w:lang w:val="el-GR"/>
        </w:rPr>
        <w:t xml:space="preserve"> </w:t>
      </w:r>
      <w:proofErr w:type="spellStart"/>
      <w:r w:rsidRPr="00D86D89">
        <w:rPr>
          <w:rFonts w:ascii="Arial" w:hAnsi="Arial" w:cs="Arial"/>
          <w:lang w:val="el-GR"/>
        </w:rPr>
        <w:t>number</w:t>
      </w:r>
      <w:proofErr w:type="spellEnd"/>
      <w:r w:rsidRPr="00476EA3">
        <w:rPr>
          <w:rFonts w:ascii="Arial" w:hAnsi="Arial" w:cs="Arial"/>
          <w:lang w:val="el-GR"/>
        </w:rPr>
        <w:t xml:space="preserve"> </w:t>
      </w:r>
      <w:r>
        <w:rPr>
          <w:rFonts w:ascii="Arial" w:hAnsi="Arial" w:cs="Arial"/>
          <w:lang w:val="el-GR"/>
        </w:rPr>
        <w:t>του προϊόντος λογισμικού</w:t>
      </w:r>
      <w:r w:rsidRPr="00476EA3">
        <w:rPr>
          <w:rFonts w:ascii="Arial" w:hAnsi="Arial" w:cs="Arial"/>
          <w:lang w:val="el-GR"/>
        </w:rPr>
        <w:t>.</w:t>
      </w:r>
    </w:p>
    <w:p w:rsidR="0005392D" w:rsidRPr="00476EA3" w:rsidRDefault="0065259D" w:rsidP="00D86D89">
      <w:pPr>
        <w:numPr>
          <w:ilvl w:val="1"/>
          <w:numId w:val="2"/>
        </w:numPr>
        <w:tabs>
          <w:tab w:val="clear" w:pos="1440"/>
          <w:tab w:val="num" w:pos="709"/>
        </w:tabs>
        <w:spacing w:after="60"/>
        <w:ind w:left="709" w:hanging="283"/>
        <w:jc w:val="both"/>
        <w:rPr>
          <w:rFonts w:ascii="Arial" w:hAnsi="Arial" w:cs="Arial"/>
          <w:lang w:val="el-GR"/>
        </w:rPr>
      </w:pPr>
      <w:r>
        <w:rPr>
          <w:rFonts w:ascii="Arial" w:hAnsi="Arial" w:cs="Arial"/>
          <w:lang w:val="el-GR"/>
        </w:rPr>
        <w:t>Την ημερομηνία και την πηγή της απόκτησης του λογισμικού.</w:t>
      </w:r>
    </w:p>
    <w:p w:rsidR="0005392D" w:rsidRPr="00476EA3" w:rsidRDefault="00D86D89" w:rsidP="00D86D89">
      <w:pPr>
        <w:numPr>
          <w:ilvl w:val="1"/>
          <w:numId w:val="2"/>
        </w:numPr>
        <w:tabs>
          <w:tab w:val="clear" w:pos="1440"/>
          <w:tab w:val="num" w:pos="709"/>
        </w:tabs>
        <w:spacing w:after="60"/>
        <w:ind w:left="709" w:hanging="283"/>
        <w:jc w:val="both"/>
        <w:rPr>
          <w:rFonts w:ascii="Arial" w:hAnsi="Arial" w:cs="Arial"/>
          <w:lang w:val="el-GR"/>
        </w:rPr>
      </w:pPr>
      <w:r>
        <w:rPr>
          <w:rFonts w:ascii="Arial" w:hAnsi="Arial" w:cs="Arial"/>
          <w:lang w:val="el-GR"/>
        </w:rPr>
        <w:t>Το σημείο του συστήματος πληροφορική όπου έχει εγκατασταθεί με αναφορά στο</w:t>
      </w:r>
      <w:r w:rsidR="0065259D">
        <w:rPr>
          <w:rFonts w:ascii="Arial" w:hAnsi="Arial" w:cs="Arial"/>
          <w:lang w:val="el-GR"/>
        </w:rPr>
        <w:t xml:space="preserve"> </w:t>
      </w:r>
      <w:proofErr w:type="spellStart"/>
      <w:r w:rsidR="0065259D" w:rsidRPr="00D86D89">
        <w:rPr>
          <w:rFonts w:ascii="Arial" w:hAnsi="Arial" w:cs="Arial"/>
          <w:lang w:val="el-GR"/>
        </w:rPr>
        <w:t>serial</w:t>
      </w:r>
      <w:proofErr w:type="spellEnd"/>
      <w:r w:rsidR="0065259D" w:rsidRPr="00476EA3">
        <w:rPr>
          <w:rFonts w:ascii="Arial" w:hAnsi="Arial" w:cs="Arial"/>
          <w:lang w:val="el-GR"/>
        </w:rPr>
        <w:t xml:space="preserve"> </w:t>
      </w:r>
      <w:proofErr w:type="spellStart"/>
      <w:r w:rsidR="0065259D" w:rsidRPr="00D86D89">
        <w:rPr>
          <w:rFonts w:ascii="Arial" w:hAnsi="Arial" w:cs="Arial"/>
          <w:lang w:val="el-GR"/>
        </w:rPr>
        <w:t>number</w:t>
      </w:r>
      <w:proofErr w:type="spellEnd"/>
      <w:r w:rsidR="0065259D" w:rsidRPr="00476EA3">
        <w:rPr>
          <w:rFonts w:ascii="Arial" w:hAnsi="Arial" w:cs="Arial"/>
          <w:lang w:val="el-GR"/>
        </w:rPr>
        <w:t xml:space="preserve"> </w:t>
      </w:r>
      <w:r w:rsidR="0065259D">
        <w:rPr>
          <w:rFonts w:ascii="Arial" w:hAnsi="Arial" w:cs="Arial"/>
          <w:lang w:val="el-GR"/>
        </w:rPr>
        <w:t>του υλικού στο οποίο έχει εγκατασταθεί κάθε αντίγραφο.</w:t>
      </w:r>
    </w:p>
    <w:p w:rsidR="0005392D" w:rsidRPr="00476EA3" w:rsidRDefault="0065259D" w:rsidP="00D86D89">
      <w:pPr>
        <w:numPr>
          <w:ilvl w:val="1"/>
          <w:numId w:val="2"/>
        </w:numPr>
        <w:tabs>
          <w:tab w:val="clear" w:pos="1440"/>
          <w:tab w:val="num" w:pos="709"/>
        </w:tabs>
        <w:spacing w:after="60"/>
        <w:ind w:left="709" w:hanging="283"/>
        <w:jc w:val="both"/>
        <w:rPr>
          <w:rFonts w:ascii="Arial" w:hAnsi="Arial" w:cs="Arial"/>
          <w:lang w:val="el-GR"/>
        </w:rPr>
      </w:pPr>
      <w:r>
        <w:rPr>
          <w:rFonts w:ascii="Arial" w:hAnsi="Arial" w:cs="Arial"/>
          <w:lang w:val="el-GR"/>
        </w:rPr>
        <w:t>Την ύπαρξη και τοποθεσία των αντιγράφων ασφαλείας.</w:t>
      </w:r>
    </w:p>
    <w:p w:rsidR="0005392D" w:rsidRPr="00476EA3" w:rsidRDefault="0065259D" w:rsidP="00D86D89">
      <w:pPr>
        <w:numPr>
          <w:ilvl w:val="1"/>
          <w:numId w:val="2"/>
        </w:numPr>
        <w:tabs>
          <w:tab w:val="clear" w:pos="1440"/>
          <w:tab w:val="num" w:pos="709"/>
        </w:tabs>
        <w:spacing w:after="60"/>
        <w:ind w:left="709" w:hanging="283"/>
        <w:jc w:val="both"/>
        <w:rPr>
          <w:rFonts w:ascii="Arial" w:hAnsi="Arial" w:cs="Arial"/>
          <w:lang w:val="el-GR"/>
        </w:rPr>
      </w:pPr>
      <w:r>
        <w:rPr>
          <w:rFonts w:ascii="Arial" w:hAnsi="Arial" w:cs="Arial"/>
          <w:lang w:val="el-GR"/>
        </w:rPr>
        <w:t>Λεπτομέρειες και διάρκεια των διακανονισμών υποστήριξης για αναβαθμίσεις λογισμικού</w:t>
      </w:r>
    </w:p>
    <w:p w:rsidR="00D86D89" w:rsidRPr="00476EA3" w:rsidRDefault="00D86D89" w:rsidP="00D86D89">
      <w:pPr>
        <w:numPr>
          <w:ilvl w:val="0"/>
          <w:numId w:val="45"/>
        </w:numPr>
        <w:tabs>
          <w:tab w:val="clear" w:pos="720"/>
          <w:tab w:val="num" w:pos="426"/>
        </w:tabs>
        <w:ind w:left="426" w:hanging="426"/>
        <w:jc w:val="both"/>
        <w:rPr>
          <w:rFonts w:ascii="Arial" w:hAnsi="Arial" w:cs="Arial"/>
          <w:lang w:val="el-GR"/>
        </w:rPr>
      </w:pPr>
      <w:r>
        <w:rPr>
          <w:rFonts w:ascii="Arial" w:hAnsi="Arial" w:cs="Arial"/>
          <w:lang w:val="el-GR"/>
        </w:rPr>
        <w:t xml:space="preserve">Λογισμικό σε Τοπικά Δίκτυα ή σε πολλαπλές μηχανές χρησιμοποιείται μόνο σύμφωνα με τη </w:t>
      </w:r>
      <w:proofErr w:type="spellStart"/>
      <w:r>
        <w:rPr>
          <w:rFonts w:ascii="Arial" w:hAnsi="Arial" w:cs="Arial"/>
          <w:lang w:val="el-GR"/>
        </w:rPr>
        <w:t>χορηγηθείσα</w:t>
      </w:r>
      <w:proofErr w:type="spellEnd"/>
      <w:r>
        <w:rPr>
          <w:rFonts w:ascii="Arial" w:hAnsi="Arial" w:cs="Arial"/>
          <w:lang w:val="el-GR"/>
        </w:rPr>
        <w:t xml:space="preserve"> άδεια.</w:t>
      </w:r>
    </w:p>
    <w:p w:rsidR="00D86D89" w:rsidRPr="00D86D89" w:rsidRDefault="00D86D89" w:rsidP="00D86D89">
      <w:pPr>
        <w:numPr>
          <w:ilvl w:val="0"/>
          <w:numId w:val="45"/>
        </w:numPr>
        <w:tabs>
          <w:tab w:val="clear" w:pos="720"/>
          <w:tab w:val="num" w:pos="426"/>
        </w:tabs>
        <w:ind w:left="426" w:hanging="426"/>
        <w:jc w:val="both"/>
        <w:rPr>
          <w:rFonts w:ascii="Arial" w:hAnsi="Arial" w:cs="Arial"/>
          <w:lang w:val="el-GR"/>
        </w:rPr>
      </w:pPr>
      <w:r>
        <w:rPr>
          <w:rFonts w:ascii="Arial" w:hAnsi="Arial" w:cs="Arial"/>
          <w:lang w:val="el-GR"/>
        </w:rPr>
        <w:t>Λ</w:t>
      </w:r>
      <w:r w:rsidRPr="00D86D89">
        <w:rPr>
          <w:rFonts w:ascii="Arial" w:hAnsi="Arial" w:cs="Arial"/>
          <w:lang w:val="el-GR"/>
        </w:rPr>
        <w:t xml:space="preserve">ογισμικό σε εξοπλισμό του συστήματος πληροφορικής της εταιρείας εγκαθίσταται </w:t>
      </w:r>
      <w:r>
        <w:rPr>
          <w:rFonts w:ascii="Arial" w:hAnsi="Arial" w:cs="Arial"/>
          <w:lang w:val="el-GR"/>
        </w:rPr>
        <w:t xml:space="preserve">/ </w:t>
      </w:r>
      <w:proofErr w:type="spellStart"/>
      <w:r>
        <w:rPr>
          <w:rFonts w:ascii="Arial" w:hAnsi="Arial" w:cs="Arial"/>
          <w:lang w:val="el-GR"/>
        </w:rPr>
        <w:t>παραμετροποιείται</w:t>
      </w:r>
      <w:proofErr w:type="spellEnd"/>
      <w:r>
        <w:rPr>
          <w:rFonts w:ascii="Arial" w:hAnsi="Arial" w:cs="Arial"/>
          <w:lang w:val="el-GR"/>
        </w:rPr>
        <w:t xml:space="preserve"> / ρυθμίζεται / τροποποιείται / αναβαθμίζεται </w:t>
      </w:r>
      <w:r w:rsidRPr="00D86D89">
        <w:rPr>
          <w:rFonts w:ascii="Arial" w:hAnsi="Arial" w:cs="Arial"/>
          <w:b/>
          <w:lang w:val="el-GR"/>
        </w:rPr>
        <w:t>μόνο με ευθύνη ή μετά από έγκριση του Υπ. Μηχανογράφησης</w:t>
      </w:r>
      <w:r w:rsidRPr="00D86D89">
        <w:rPr>
          <w:b/>
          <w:lang w:val="el-GR"/>
        </w:rPr>
        <w:t xml:space="preserve"> </w:t>
      </w:r>
      <w:r w:rsidRPr="00D86D89">
        <w:rPr>
          <w:rFonts w:ascii="Arial" w:hAnsi="Arial" w:cs="Arial"/>
          <w:lang w:val="el-GR"/>
        </w:rPr>
        <w:t>μόλις ολοκληρωθούν οι απαιτήσεις εγγραφής.</w:t>
      </w:r>
    </w:p>
    <w:p w:rsidR="00D86D89" w:rsidRPr="006646D6" w:rsidRDefault="00D86D89" w:rsidP="00D86D89">
      <w:pPr>
        <w:spacing w:after="60"/>
        <w:ind w:left="426"/>
        <w:jc w:val="both"/>
        <w:rPr>
          <w:rFonts w:ascii="Arial" w:hAnsi="Arial" w:cs="Arial"/>
          <w:lang w:val="el-GR"/>
        </w:rPr>
      </w:pPr>
      <w:r>
        <w:rPr>
          <w:rFonts w:ascii="Arial" w:hAnsi="Arial" w:cs="Arial"/>
          <w:lang w:val="el-GR"/>
        </w:rPr>
        <w:t xml:space="preserve">Απαγορεύεται να εγκαθίσταται προσωπικό ή ανεπιθύμητο λογισμικό (π.χ. παιχνίδια, ταπετσαρίες </w:t>
      </w:r>
      <w:proofErr w:type="spellStart"/>
      <w:r>
        <w:rPr>
          <w:rFonts w:ascii="Arial" w:hAnsi="Arial" w:cs="Arial"/>
          <w:lang w:val="el-GR"/>
        </w:rPr>
        <w:t>κτλ</w:t>
      </w:r>
      <w:proofErr w:type="spellEnd"/>
      <w:r>
        <w:rPr>
          <w:rFonts w:ascii="Arial" w:hAnsi="Arial" w:cs="Arial"/>
          <w:lang w:val="el-GR"/>
        </w:rPr>
        <w:t xml:space="preserve">) </w:t>
      </w:r>
      <w:r w:rsidRPr="00D86D89">
        <w:rPr>
          <w:rFonts w:ascii="Arial" w:hAnsi="Arial" w:cs="Arial"/>
          <w:lang w:val="el-GR"/>
        </w:rPr>
        <w:t>σε εξοπλισμό του συστήματος πληροφορικής της εταιρείας</w:t>
      </w:r>
      <w:r>
        <w:rPr>
          <w:rFonts w:ascii="Arial" w:hAnsi="Arial" w:cs="Arial"/>
          <w:b/>
          <w:lang w:val="el-GR"/>
        </w:rPr>
        <w:t xml:space="preserve"> </w:t>
      </w:r>
      <w:r w:rsidRPr="00D86D89">
        <w:rPr>
          <w:rFonts w:ascii="Arial" w:hAnsi="Arial" w:cs="Arial"/>
          <w:b/>
          <w:lang w:val="el-GR"/>
        </w:rPr>
        <w:t>(αποτελεί ενέργεια υψηλού κινδύνου για την ασφάλεια πληροφοριών)</w:t>
      </w:r>
      <w:r>
        <w:rPr>
          <w:rFonts w:ascii="Arial" w:hAnsi="Arial" w:cs="Arial"/>
          <w:b/>
          <w:lang w:val="el-GR"/>
        </w:rPr>
        <w:t>.</w:t>
      </w:r>
    </w:p>
    <w:p w:rsidR="00D86D89" w:rsidRDefault="00D86D89" w:rsidP="00D86D89">
      <w:pPr>
        <w:numPr>
          <w:ilvl w:val="0"/>
          <w:numId w:val="45"/>
        </w:numPr>
        <w:tabs>
          <w:tab w:val="clear" w:pos="720"/>
          <w:tab w:val="num" w:pos="426"/>
        </w:tabs>
        <w:ind w:left="426" w:hanging="426"/>
        <w:jc w:val="both"/>
        <w:rPr>
          <w:rFonts w:ascii="Arial" w:hAnsi="Arial" w:cs="Arial"/>
          <w:lang w:val="el-GR"/>
        </w:rPr>
      </w:pPr>
      <w:r>
        <w:rPr>
          <w:rFonts w:ascii="Arial" w:hAnsi="Arial" w:cs="Arial"/>
          <w:lang w:val="el-GR"/>
        </w:rPr>
        <w:t xml:space="preserve">Το σύστημα </w:t>
      </w:r>
      <w:r w:rsidRPr="00D86D89">
        <w:rPr>
          <w:rFonts w:ascii="Arial" w:hAnsi="Arial" w:cs="Arial"/>
          <w:lang w:val="el-GR"/>
        </w:rPr>
        <w:t xml:space="preserve">πληροφορικής </w:t>
      </w:r>
      <w:r>
        <w:rPr>
          <w:rFonts w:ascii="Arial" w:hAnsi="Arial" w:cs="Arial"/>
          <w:lang w:val="el-GR"/>
        </w:rPr>
        <w:t xml:space="preserve">της εταιρείας διαθέτει μηχανισμό ελέγχου και παρακολούθησης των αλλαγών στο λογισμικό που είναι εγκατεστημένο στα στοιχεία του συστήματος. Ο Υπ. Μηχανογράφησης αναφέρει </w:t>
      </w:r>
      <w:r w:rsidRPr="00D86D89">
        <w:rPr>
          <w:rFonts w:ascii="Arial" w:hAnsi="Arial" w:cs="Arial"/>
          <w:b/>
          <w:lang w:val="el-GR"/>
        </w:rPr>
        <w:t>άμεσα</w:t>
      </w:r>
      <w:r>
        <w:rPr>
          <w:rFonts w:ascii="Arial" w:hAnsi="Arial" w:cs="Arial"/>
          <w:lang w:val="el-GR"/>
        </w:rPr>
        <w:t xml:space="preserve"> στον </w:t>
      </w:r>
      <w:r w:rsidR="00F61D05">
        <w:rPr>
          <w:rFonts w:ascii="Arial" w:hAnsi="Arial" w:cs="Arial"/>
          <w:lang w:val="el-GR"/>
        </w:rPr>
        <w:t>Γεν. Δ/</w:t>
      </w:r>
      <w:proofErr w:type="spellStart"/>
      <w:r w:rsidR="00F61D05">
        <w:rPr>
          <w:rFonts w:ascii="Arial" w:hAnsi="Arial" w:cs="Arial"/>
          <w:lang w:val="el-GR"/>
        </w:rPr>
        <w:t>ντή</w:t>
      </w:r>
      <w:proofErr w:type="spellEnd"/>
      <w:r w:rsidR="00F61D05">
        <w:rPr>
          <w:rFonts w:ascii="Arial" w:hAnsi="Arial" w:cs="Arial"/>
          <w:lang w:val="el-GR"/>
        </w:rPr>
        <w:t xml:space="preserve"> </w:t>
      </w:r>
      <w:r>
        <w:rPr>
          <w:rFonts w:ascii="Arial" w:hAnsi="Arial" w:cs="Arial"/>
          <w:lang w:val="el-GR"/>
        </w:rPr>
        <w:t xml:space="preserve">περιπτώσεις εντοπισμού μη εξουσιοδοτημένων αλλαγών οι οποίες στα πλαίσια του συστήματος διαχείρισης αντιμετωπίζονται ως περιστατικά παραβίασης της ασφάλειας των πληροφοριών. </w:t>
      </w:r>
    </w:p>
    <w:p w:rsidR="006428DF" w:rsidRPr="002F7D9B" w:rsidRDefault="006428DF" w:rsidP="0005392D">
      <w:pPr>
        <w:rPr>
          <w:lang w:val="el-GR"/>
        </w:rPr>
      </w:pPr>
    </w:p>
    <w:p w:rsidR="006428DF" w:rsidRPr="002F7D9B" w:rsidRDefault="006428DF" w:rsidP="0005392D">
      <w:pPr>
        <w:rPr>
          <w:lang w:val="el-GR"/>
        </w:rPr>
      </w:pPr>
    </w:p>
    <w:p w:rsidR="00BF3307" w:rsidRPr="00476EA3" w:rsidRDefault="00BF3307" w:rsidP="00BF3307">
      <w:pPr>
        <w:tabs>
          <w:tab w:val="left" w:pos="1395"/>
        </w:tabs>
        <w:rPr>
          <w:rFonts w:ascii="Arial" w:hAnsi="Arial" w:cs="Arial"/>
          <w:lang w:val="el-GR"/>
        </w:rPr>
      </w:pPr>
      <w:bookmarkStart w:id="56" w:name="_GoBack"/>
      <w:bookmarkEnd w:id="56"/>
    </w:p>
    <w:sectPr w:rsidR="00BF3307" w:rsidRPr="00476EA3" w:rsidSect="00AF3D7C">
      <w:footerReference w:type="even" r:id="rId8"/>
      <w:footerReference w:type="default" r:id="rId9"/>
      <w:pgSz w:w="11906" w:h="16838"/>
      <w:pgMar w:top="1440" w:right="991"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39F" w:rsidRDefault="0015239F">
      <w:r>
        <w:separator/>
      </w:r>
    </w:p>
  </w:endnote>
  <w:endnote w:type="continuationSeparator" w:id="0">
    <w:p w:rsidR="0015239F" w:rsidRDefault="00152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91A" w:rsidRDefault="00BD291A" w:rsidP="00DD448A">
    <w:pPr>
      <w:pStyle w:val="a4"/>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D291A" w:rsidRDefault="00BD291A" w:rsidP="0064228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805" w:rsidRPr="00037805" w:rsidRDefault="00037805" w:rsidP="00037805">
    <w:pPr>
      <w:pStyle w:val="a4"/>
      <w:tabs>
        <w:tab w:val="right" w:pos="9638"/>
      </w:tabs>
      <w:rPr>
        <w:rFonts w:ascii="Times New Roman" w:hAnsi="Times New Roman" w:cs="Times New Roman"/>
        <w:color w:val="000080"/>
        <w:lang w:val="el-GR"/>
      </w:rPr>
    </w:pPr>
    <w:r w:rsidRPr="00037805">
      <w:rPr>
        <w:rFonts w:ascii="Times New Roman" w:hAnsi="Times New Roman" w:cs="Times New Roman"/>
        <w:color w:val="000080"/>
        <w:lang w:val="el-GR"/>
      </w:rPr>
      <w:t>ΠΑΠ</w:t>
    </w:r>
    <w:r w:rsidRPr="00037805">
      <w:rPr>
        <w:rFonts w:ascii="Times New Roman" w:hAnsi="Times New Roman" w:cs="Times New Roman"/>
        <w:color w:val="000080"/>
        <w:lang w:val="el-GR"/>
      </w:rPr>
      <w:tab/>
    </w:r>
    <w:r w:rsidRPr="00037805">
      <w:rPr>
        <w:rFonts w:ascii="Times New Roman" w:hAnsi="Times New Roman" w:cs="Times New Roman"/>
        <w:color w:val="000080"/>
        <w:lang w:val="el-GR"/>
      </w:rPr>
      <w:tab/>
    </w:r>
  </w:p>
  <w:p w:rsidR="00037805" w:rsidRPr="00037805" w:rsidRDefault="00037805" w:rsidP="00037805">
    <w:pPr>
      <w:pStyle w:val="a4"/>
      <w:tabs>
        <w:tab w:val="right" w:pos="9638"/>
      </w:tabs>
      <w:rPr>
        <w:rFonts w:ascii="Times New Roman" w:hAnsi="Times New Roman" w:cs="Times New Roman"/>
        <w:color w:val="000080"/>
        <w:lang w:val="el-GR"/>
      </w:rPr>
    </w:pPr>
    <w:r w:rsidRPr="00037805">
      <w:rPr>
        <w:rFonts w:ascii="Times New Roman" w:hAnsi="Times New Roman" w:cs="Times New Roman"/>
        <w:color w:val="000080"/>
        <w:lang w:val="el-GR"/>
      </w:rPr>
      <w:t>Έκδοση</w:t>
    </w:r>
    <w:r w:rsidRPr="00037805">
      <w:rPr>
        <w:rFonts w:ascii="Times New Roman" w:hAnsi="Times New Roman" w:cs="Times New Roman"/>
        <w:color w:val="000080"/>
        <w:lang w:val="el-GR"/>
      </w:rPr>
      <w:t>:</w:t>
    </w:r>
    <w:r w:rsidRPr="00037805">
      <w:rPr>
        <w:rFonts w:ascii="Times New Roman" w:hAnsi="Times New Roman" w:cs="Times New Roman"/>
        <w:color w:val="000080"/>
        <w:lang w:val="el-GR"/>
      </w:rPr>
      <w:t xml:space="preserve"> 0</w:t>
    </w:r>
    <w:r w:rsidRPr="00037805">
      <w:rPr>
        <w:rFonts w:ascii="Times New Roman" w:hAnsi="Times New Roman" w:cs="Times New Roman"/>
        <w:color w:val="000080"/>
        <w:lang w:val="el-GR"/>
      </w:rPr>
      <w:t>1</w:t>
    </w:r>
    <w:r w:rsidRPr="00037805">
      <w:rPr>
        <w:rFonts w:ascii="Times New Roman" w:hAnsi="Times New Roman" w:cs="Times New Roman"/>
        <w:color w:val="000080"/>
        <w:lang w:val="el-GR"/>
      </w:rPr>
      <w:t>.01/1-</w:t>
    </w:r>
    <w:r w:rsidRPr="00037805">
      <w:rPr>
        <w:rFonts w:ascii="Times New Roman" w:hAnsi="Times New Roman" w:cs="Times New Roman"/>
        <w:color w:val="000080"/>
        <w:lang w:val="el-GR"/>
      </w:rPr>
      <w:t>3</w:t>
    </w:r>
    <w:r w:rsidRPr="00037805">
      <w:rPr>
        <w:rFonts w:ascii="Times New Roman" w:hAnsi="Times New Roman" w:cs="Times New Roman"/>
        <w:color w:val="000080"/>
        <w:lang w:val="el-GR"/>
      </w:rPr>
      <w:t>-201</w:t>
    </w:r>
    <w:r w:rsidRPr="00037805">
      <w:rPr>
        <w:rFonts w:ascii="Times New Roman" w:hAnsi="Times New Roman" w:cs="Times New Roman"/>
        <w:color w:val="000080"/>
        <w:lang w:val="el-GR"/>
      </w:rPr>
      <w:t>8</w:t>
    </w:r>
    <w:r w:rsidRPr="00037805">
      <w:rPr>
        <w:rFonts w:ascii="Times New Roman" w:hAnsi="Times New Roman" w:cs="Times New Roman"/>
        <w:color w:val="000080"/>
        <w:lang w:val="el-GR"/>
      </w:rPr>
      <w:tab/>
    </w:r>
    <w:r w:rsidRPr="00037805">
      <w:rPr>
        <w:rFonts w:ascii="Times New Roman" w:hAnsi="Times New Roman" w:cs="Times New Roman"/>
        <w:color w:val="000080"/>
        <w:lang w:val="el-GR"/>
      </w:rPr>
      <w:tab/>
      <w:t xml:space="preserve">Σελίδα </w:t>
    </w:r>
    <w:r w:rsidRPr="00037805">
      <w:rPr>
        <w:rFonts w:ascii="Times New Roman" w:hAnsi="Times New Roman" w:cs="Times New Roman"/>
        <w:color w:val="000080"/>
      </w:rPr>
      <w:fldChar w:fldCharType="begin"/>
    </w:r>
    <w:r w:rsidRPr="00037805">
      <w:rPr>
        <w:rFonts w:ascii="Times New Roman" w:hAnsi="Times New Roman" w:cs="Times New Roman"/>
        <w:color w:val="000080"/>
        <w:lang w:val="el-GR"/>
      </w:rPr>
      <w:instrText xml:space="preserve"> </w:instrText>
    </w:r>
    <w:r w:rsidRPr="00037805">
      <w:rPr>
        <w:rFonts w:ascii="Times New Roman" w:hAnsi="Times New Roman" w:cs="Times New Roman"/>
        <w:color w:val="000080"/>
      </w:rPr>
      <w:instrText>PAGE</w:instrText>
    </w:r>
    <w:r w:rsidRPr="00037805">
      <w:rPr>
        <w:rFonts w:ascii="Times New Roman" w:hAnsi="Times New Roman" w:cs="Times New Roman"/>
        <w:color w:val="000080"/>
        <w:lang w:val="el-GR"/>
      </w:rPr>
      <w:instrText xml:space="preserve"> </w:instrText>
    </w:r>
    <w:r w:rsidRPr="00037805">
      <w:rPr>
        <w:rFonts w:ascii="Times New Roman" w:hAnsi="Times New Roman" w:cs="Times New Roman"/>
        <w:color w:val="000080"/>
      </w:rPr>
      <w:fldChar w:fldCharType="separate"/>
    </w:r>
    <w:r w:rsidRPr="00037805">
      <w:rPr>
        <w:rFonts w:ascii="Times New Roman" w:hAnsi="Times New Roman" w:cs="Times New Roman"/>
        <w:color w:val="000080"/>
        <w:lang w:val="el-GR"/>
      </w:rPr>
      <w:t>1</w:t>
    </w:r>
    <w:r w:rsidRPr="00037805">
      <w:rPr>
        <w:rFonts w:ascii="Times New Roman" w:hAnsi="Times New Roman" w:cs="Times New Roman"/>
        <w:color w:val="000080"/>
      </w:rPr>
      <w:fldChar w:fldCharType="end"/>
    </w:r>
    <w:r w:rsidRPr="00037805">
      <w:rPr>
        <w:rFonts w:ascii="Times New Roman" w:hAnsi="Times New Roman" w:cs="Times New Roman"/>
        <w:color w:val="000080"/>
        <w:lang w:val="el-GR"/>
      </w:rPr>
      <w:t xml:space="preserve"> από </w:t>
    </w:r>
    <w:r w:rsidRPr="00037805">
      <w:rPr>
        <w:rFonts w:ascii="Times New Roman" w:hAnsi="Times New Roman" w:cs="Times New Roman"/>
        <w:color w:val="000080"/>
      </w:rPr>
      <w:fldChar w:fldCharType="begin"/>
    </w:r>
    <w:r w:rsidRPr="00037805">
      <w:rPr>
        <w:rFonts w:ascii="Times New Roman" w:hAnsi="Times New Roman" w:cs="Times New Roman"/>
        <w:color w:val="000080"/>
        <w:lang w:val="el-GR"/>
      </w:rPr>
      <w:instrText xml:space="preserve"> </w:instrText>
    </w:r>
    <w:r w:rsidRPr="00037805">
      <w:rPr>
        <w:rFonts w:ascii="Times New Roman" w:hAnsi="Times New Roman" w:cs="Times New Roman"/>
        <w:color w:val="000080"/>
      </w:rPr>
      <w:instrText>NUMPAGES</w:instrText>
    </w:r>
    <w:r w:rsidRPr="00037805">
      <w:rPr>
        <w:rFonts w:ascii="Times New Roman" w:hAnsi="Times New Roman" w:cs="Times New Roman"/>
        <w:color w:val="000080"/>
        <w:lang w:val="el-GR"/>
      </w:rPr>
      <w:instrText xml:space="preserve"> </w:instrText>
    </w:r>
    <w:r w:rsidRPr="00037805">
      <w:rPr>
        <w:rFonts w:ascii="Times New Roman" w:hAnsi="Times New Roman" w:cs="Times New Roman"/>
        <w:color w:val="000080"/>
      </w:rPr>
      <w:fldChar w:fldCharType="separate"/>
    </w:r>
    <w:r w:rsidRPr="00037805">
      <w:rPr>
        <w:rFonts w:ascii="Times New Roman" w:hAnsi="Times New Roman" w:cs="Times New Roman"/>
        <w:color w:val="000080"/>
        <w:lang w:val="el-GR"/>
      </w:rPr>
      <w:t>10</w:t>
    </w:r>
    <w:r w:rsidRPr="00037805">
      <w:rPr>
        <w:rFonts w:ascii="Times New Roman" w:hAnsi="Times New Roman" w:cs="Times New Roman"/>
        <w:color w:val="000080"/>
      </w:rPr>
      <w:fldChar w:fldCharType="end"/>
    </w:r>
    <w:r w:rsidRPr="00037805">
      <w:rPr>
        <w:rFonts w:ascii="Times New Roman" w:hAnsi="Times New Roman" w:cs="Times New Roman"/>
        <w:color w:val="000080"/>
        <w:lang w:val="el-GR"/>
      </w:rPr>
      <w:tab/>
      <w:t xml:space="preserve"> </w:t>
    </w:r>
  </w:p>
  <w:p w:rsidR="00037805" w:rsidRPr="00037805" w:rsidRDefault="00037805" w:rsidP="00037805">
    <w:pPr>
      <w:pStyle w:val="a4"/>
      <w:rPr>
        <w:rFonts w:ascii="Times New Roman" w:hAnsi="Times New Roman" w:cs="Times New Roman"/>
        <w:lang w:val="el-GR"/>
      </w:rPr>
    </w:pPr>
    <w:r w:rsidRPr="00037805">
      <w:rPr>
        <w:rFonts w:ascii="Times New Roman" w:hAnsi="Times New Roman" w:cs="Times New Roman"/>
        <w:color w:val="000080"/>
        <w:lang w:val="el-GR"/>
      </w:rPr>
      <w:t xml:space="preserve">Έγκριση: </w:t>
    </w:r>
    <w:r w:rsidRPr="00037805">
      <w:rPr>
        <w:rFonts w:ascii="Times New Roman" w:hAnsi="Times New Roman" w:cs="Times New Roman"/>
        <w:color w:val="000080"/>
        <w:lang w:val="el-GR"/>
      </w:rPr>
      <w:t>ΓΔ</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39F" w:rsidRDefault="0015239F">
      <w:r>
        <w:separator/>
      </w:r>
    </w:p>
  </w:footnote>
  <w:footnote w:type="continuationSeparator" w:id="0">
    <w:p w:rsidR="0015239F" w:rsidRDefault="00152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5C67"/>
    <w:multiLevelType w:val="hybridMultilevel"/>
    <w:tmpl w:val="FBDAA5AC"/>
    <w:lvl w:ilvl="0" w:tplc="0809000D">
      <w:start w:val="1"/>
      <w:numFmt w:val="bullet"/>
      <w:lvlText w:val=""/>
      <w:lvlJc w:val="left"/>
      <w:pPr>
        <w:tabs>
          <w:tab w:val="num" w:pos="720"/>
        </w:tabs>
        <w:ind w:left="720" w:hanging="360"/>
      </w:pPr>
      <w:rPr>
        <w:rFonts w:ascii="Wingdings" w:hAnsi="Wingdings" w:hint="default"/>
        <w:b/>
        <w:i w:val="0"/>
        <w:color w:val="008000"/>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C267B"/>
    <w:multiLevelType w:val="hybridMultilevel"/>
    <w:tmpl w:val="7D2C7062"/>
    <w:lvl w:ilvl="0" w:tplc="0809000D">
      <w:start w:val="1"/>
      <w:numFmt w:val="bullet"/>
      <w:lvlText w:val=""/>
      <w:lvlJc w:val="left"/>
      <w:pPr>
        <w:tabs>
          <w:tab w:val="num" w:pos="720"/>
        </w:tabs>
        <w:ind w:left="720" w:hanging="360"/>
      </w:pPr>
      <w:rPr>
        <w:rFonts w:ascii="Wingdings" w:hAnsi="Wingdings" w:hint="default"/>
        <w:b/>
        <w:i w:val="0"/>
        <w:color w:val="008000"/>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124D3"/>
    <w:multiLevelType w:val="hybridMultilevel"/>
    <w:tmpl w:val="89CCF9AA"/>
    <w:lvl w:ilvl="0" w:tplc="0809000D">
      <w:start w:val="1"/>
      <w:numFmt w:val="bullet"/>
      <w:lvlText w:val=""/>
      <w:lvlJc w:val="left"/>
      <w:pPr>
        <w:tabs>
          <w:tab w:val="num" w:pos="720"/>
        </w:tabs>
        <w:ind w:left="720" w:hanging="360"/>
      </w:pPr>
      <w:rPr>
        <w:rFonts w:ascii="Wingdings" w:hAnsi="Wingdings" w:hint="default"/>
        <w:b/>
        <w:i w:val="0"/>
        <w:color w:val="008000"/>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B5C9F"/>
    <w:multiLevelType w:val="hybridMultilevel"/>
    <w:tmpl w:val="28D86B62"/>
    <w:lvl w:ilvl="0" w:tplc="08090001">
      <w:start w:val="1"/>
      <w:numFmt w:val="bullet"/>
      <w:lvlText w:val=""/>
      <w:lvlJc w:val="left"/>
      <w:pPr>
        <w:ind w:left="1440" w:hanging="360"/>
      </w:pPr>
      <w:rPr>
        <w:rFonts w:ascii="Symbol" w:hAnsi="Symbol" w:hint="default"/>
        <w:color w:val="000080"/>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8D75788"/>
    <w:multiLevelType w:val="hybridMultilevel"/>
    <w:tmpl w:val="9D08ABFA"/>
    <w:lvl w:ilvl="0" w:tplc="0809000D">
      <w:start w:val="1"/>
      <w:numFmt w:val="bullet"/>
      <w:lvlText w:val=""/>
      <w:lvlJc w:val="left"/>
      <w:pPr>
        <w:tabs>
          <w:tab w:val="num" w:pos="1080"/>
        </w:tabs>
        <w:ind w:left="1080" w:hanging="360"/>
      </w:pPr>
      <w:rPr>
        <w:rFonts w:ascii="Wingdings" w:hAnsi="Wingdings" w:hint="default"/>
        <w:b/>
        <w:i w:val="0"/>
        <w:color w:val="0080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C5EEB"/>
    <w:multiLevelType w:val="hybridMultilevel"/>
    <w:tmpl w:val="9522E418"/>
    <w:lvl w:ilvl="0" w:tplc="08090001">
      <w:start w:val="1"/>
      <w:numFmt w:val="bullet"/>
      <w:lvlText w:val=""/>
      <w:lvlJc w:val="left"/>
      <w:pPr>
        <w:tabs>
          <w:tab w:val="num" w:pos="1080"/>
        </w:tabs>
        <w:ind w:left="1080" w:hanging="360"/>
      </w:pPr>
      <w:rPr>
        <w:rFonts w:ascii="Symbol" w:hAnsi="Symbol" w:hint="default"/>
        <w:b/>
        <w:i w:val="0"/>
        <w:color w:val="00008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505DAC"/>
    <w:multiLevelType w:val="hybridMultilevel"/>
    <w:tmpl w:val="D3CEFBD0"/>
    <w:lvl w:ilvl="0" w:tplc="08090001">
      <w:start w:val="1"/>
      <w:numFmt w:val="bullet"/>
      <w:lvlText w:val=""/>
      <w:lvlJc w:val="left"/>
      <w:pPr>
        <w:tabs>
          <w:tab w:val="num" w:pos="720"/>
        </w:tabs>
        <w:ind w:left="720" w:hanging="360"/>
      </w:pPr>
      <w:rPr>
        <w:rFonts w:ascii="Symbol" w:hAnsi="Symbol" w:hint="default"/>
        <w:b/>
        <w:i w:val="0"/>
        <w:color w:val="00008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1D2671"/>
    <w:multiLevelType w:val="hybridMultilevel"/>
    <w:tmpl w:val="F496E8D6"/>
    <w:lvl w:ilvl="0" w:tplc="08090001">
      <w:start w:val="1"/>
      <w:numFmt w:val="bullet"/>
      <w:lvlText w:val=""/>
      <w:lvlJc w:val="left"/>
      <w:pPr>
        <w:tabs>
          <w:tab w:val="num" w:pos="1080"/>
        </w:tabs>
        <w:ind w:left="1080" w:hanging="360"/>
      </w:pPr>
      <w:rPr>
        <w:rFonts w:ascii="Symbol" w:hAnsi="Symbol" w:hint="default"/>
        <w:b/>
        <w:i w:val="0"/>
        <w:color w:val="00008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7444E6"/>
    <w:multiLevelType w:val="hybridMultilevel"/>
    <w:tmpl w:val="D3727150"/>
    <w:lvl w:ilvl="0" w:tplc="08090001">
      <w:start w:val="1"/>
      <w:numFmt w:val="bullet"/>
      <w:lvlText w:val=""/>
      <w:lvlJc w:val="left"/>
      <w:pPr>
        <w:tabs>
          <w:tab w:val="num" w:pos="720"/>
        </w:tabs>
        <w:ind w:left="720" w:hanging="360"/>
      </w:pPr>
      <w:rPr>
        <w:rFonts w:ascii="Symbol" w:hAnsi="Symbol" w:hint="default"/>
        <w:b/>
        <w:i w:val="0"/>
        <w:color w:val="00008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981576"/>
    <w:multiLevelType w:val="hybridMultilevel"/>
    <w:tmpl w:val="7CF66B84"/>
    <w:lvl w:ilvl="0" w:tplc="0809000D">
      <w:start w:val="1"/>
      <w:numFmt w:val="bullet"/>
      <w:lvlText w:val=""/>
      <w:lvlJc w:val="left"/>
      <w:pPr>
        <w:tabs>
          <w:tab w:val="num" w:pos="720"/>
        </w:tabs>
        <w:ind w:left="720" w:hanging="360"/>
      </w:pPr>
      <w:rPr>
        <w:rFonts w:ascii="Wingdings" w:hAnsi="Wingdings" w:hint="default"/>
        <w:b/>
        <w:i w:val="0"/>
        <w:color w:val="0080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D23265"/>
    <w:multiLevelType w:val="hybridMultilevel"/>
    <w:tmpl w:val="F4CE169C"/>
    <w:lvl w:ilvl="0" w:tplc="0809000D">
      <w:start w:val="1"/>
      <w:numFmt w:val="bullet"/>
      <w:lvlText w:val=""/>
      <w:lvlJc w:val="left"/>
      <w:pPr>
        <w:tabs>
          <w:tab w:val="num" w:pos="1080"/>
        </w:tabs>
        <w:ind w:left="1080" w:hanging="360"/>
      </w:pPr>
      <w:rPr>
        <w:rFonts w:ascii="Wingdings" w:hAnsi="Wingdings" w:hint="default"/>
        <w:b/>
        <w:i w:val="0"/>
        <w:color w:val="008000"/>
        <w:sz w:val="24"/>
        <w:szCs w:val="24"/>
      </w:rPr>
    </w:lvl>
    <w:lvl w:ilvl="1" w:tplc="08090003">
      <w:start w:val="1"/>
      <w:numFmt w:val="bullet"/>
      <w:lvlText w:val="o"/>
      <w:lvlJc w:val="left"/>
      <w:pPr>
        <w:tabs>
          <w:tab w:val="num" w:pos="1440"/>
        </w:tabs>
        <w:ind w:left="1440" w:hanging="360"/>
      </w:pPr>
      <w:rPr>
        <w:rFonts w:ascii="Courier New" w:hAnsi="Courier New" w:cs="Courier New" w:hint="default"/>
        <w:color w:val="000080"/>
        <w:sz w:val="24"/>
        <w:szCs w:val="24"/>
      </w:rPr>
    </w:lvl>
    <w:lvl w:ilvl="2" w:tplc="806E610E">
      <w:start w:val="1"/>
      <w:numFmt w:val="bullet"/>
      <w:lvlText w:val=""/>
      <w:lvlJc w:val="left"/>
      <w:pPr>
        <w:tabs>
          <w:tab w:val="num" w:pos="2160"/>
        </w:tabs>
        <w:ind w:left="2160" w:hanging="360"/>
      </w:pPr>
      <w:rPr>
        <w:rFonts w:ascii="Symbol" w:hAnsi="Symbol" w:hint="default"/>
        <w:color w:val="auto"/>
        <w:sz w:val="24"/>
        <w:szCs w:val="24"/>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0427EE"/>
    <w:multiLevelType w:val="hybridMultilevel"/>
    <w:tmpl w:val="42BA4B0A"/>
    <w:lvl w:ilvl="0" w:tplc="08090001">
      <w:start w:val="1"/>
      <w:numFmt w:val="bullet"/>
      <w:lvlText w:val=""/>
      <w:lvlJc w:val="left"/>
      <w:pPr>
        <w:tabs>
          <w:tab w:val="num" w:pos="1080"/>
        </w:tabs>
        <w:ind w:left="1080" w:hanging="360"/>
      </w:pPr>
      <w:rPr>
        <w:rFonts w:ascii="Symbol" w:hAnsi="Symbol" w:hint="default"/>
        <w:color w:val="000080"/>
        <w:sz w:val="24"/>
        <w:szCs w:val="24"/>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45F3E36"/>
    <w:multiLevelType w:val="multilevel"/>
    <w:tmpl w:val="A872AC80"/>
    <w:lvl w:ilvl="0">
      <w:start w:val="1"/>
      <w:numFmt w:val="bullet"/>
      <w:pStyle w:val="Bullet"/>
      <w:lvlText w:val=""/>
      <w:lvlJc w:val="left"/>
      <w:pPr>
        <w:tabs>
          <w:tab w:val="num" w:pos="1440"/>
        </w:tabs>
        <w:ind w:left="1440" w:hanging="360"/>
      </w:pPr>
      <w:rPr>
        <w:rFonts w:ascii="Wingdings" w:hAnsi="Wingdings" w:hint="default"/>
        <w:color w:val="3A8475"/>
      </w:rPr>
    </w:lvl>
    <w:lvl w:ilvl="1">
      <w:start w:val="1"/>
      <w:numFmt w:val="bullet"/>
      <w:lvlText w:val=""/>
      <w:lvlJc w:val="left"/>
      <w:pPr>
        <w:tabs>
          <w:tab w:val="num" w:pos="1800"/>
        </w:tabs>
        <w:ind w:left="1800" w:hanging="360"/>
      </w:pPr>
      <w:rPr>
        <w:rFonts w:ascii="Wingdings" w:hAnsi="Wingdings" w:hint="default"/>
        <w:color w:val="3A8475"/>
      </w:rPr>
    </w:lvl>
    <w:lvl w:ilvl="2">
      <w:start w:val="1"/>
      <w:numFmt w:val="bullet"/>
      <w:lvlText w:val=""/>
      <w:lvlJc w:val="left"/>
      <w:pPr>
        <w:tabs>
          <w:tab w:val="num" w:pos="2160"/>
        </w:tabs>
        <w:ind w:left="2160" w:hanging="360"/>
      </w:pPr>
      <w:rPr>
        <w:rFonts w:ascii="Wingdings" w:hAnsi="Wingdings" w:hint="default"/>
        <w:color w:val="3A847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D43A62"/>
    <w:multiLevelType w:val="hybridMultilevel"/>
    <w:tmpl w:val="ED1A87E2"/>
    <w:lvl w:ilvl="0" w:tplc="0809000D">
      <w:start w:val="1"/>
      <w:numFmt w:val="bullet"/>
      <w:lvlText w:val=""/>
      <w:lvlJc w:val="left"/>
      <w:pPr>
        <w:tabs>
          <w:tab w:val="num" w:pos="1080"/>
        </w:tabs>
        <w:ind w:left="1080" w:hanging="360"/>
      </w:pPr>
      <w:rPr>
        <w:rFonts w:ascii="Wingdings" w:hAnsi="Wingdings" w:hint="default"/>
        <w:b/>
        <w:i w:val="0"/>
        <w:color w:val="0080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8C2F77"/>
    <w:multiLevelType w:val="hybridMultilevel"/>
    <w:tmpl w:val="59FA5D3E"/>
    <w:lvl w:ilvl="0" w:tplc="0809000D">
      <w:start w:val="1"/>
      <w:numFmt w:val="bullet"/>
      <w:lvlText w:val=""/>
      <w:lvlJc w:val="left"/>
      <w:pPr>
        <w:tabs>
          <w:tab w:val="num" w:pos="1080"/>
        </w:tabs>
        <w:ind w:left="1080" w:hanging="360"/>
      </w:pPr>
      <w:rPr>
        <w:rFonts w:ascii="Wingdings" w:hAnsi="Wingdings" w:hint="default"/>
        <w:b/>
        <w:i w:val="0"/>
        <w:color w:val="008000"/>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A20B33"/>
    <w:multiLevelType w:val="hybridMultilevel"/>
    <w:tmpl w:val="E83CEA74"/>
    <w:lvl w:ilvl="0" w:tplc="08090001">
      <w:start w:val="1"/>
      <w:numFmt w:val="bullet"/>
      <w:lvlText w:val=""/>
      <w:lvlJc w:val="left"/>
      <w:pPr>
        <w:tabs>
          <w:tab w:val="num" w:pos="1080"/>
        </w:tabs>
        <w:ind w:left="1080" w:hanging="360"/>
      </w:pPr>
      <w:rPr>
        <w:rFonts w:ascii="Symbol" w:hAnsi="Symbol" w:hint="default"/>
        <w:color w:val="000080"/>
        <w:sz w:val="24"/>
        <w:szCs w:val="24"/>
      </w:rPr>
    </w:lvl>
    <w:lvl w:ilvl="1" w:tplc="08090003">
      <w:start w:val="1"/>
      <w:numFmt w:val="bullet"/>
      <w:lvlText w:val="o"/>
      <w:lvlJc w:val="left"/>
      <w:pPr>
        <w:tabs>
          <w:tab w:val="num" w:pos="1440"/>
        </w:tabs>
        <w:ind w:left="1440" w:hanging="360"/>
      </w:pPr>
      <w:rPr>
        <w:rFonts w:ascii="Courier New" w:hAnsi="Courier New" w:cs="Courier New" w:hint="default"/>
        <w:color w:val="000080"/>
        <w:sz w:val="24"/>
        <w:szCs w:val="24"/>
      </w:rPr>
    </w:lvl>
    <w:lvl w:ilvl="2" w:tplc="806E610E">
      <w:start w:val="1"/>
      <w:numFmt w:val="bullet"/>
      <w:lvlText w:val=""/>
      <w:lvlJc w:val="left"/>
      <w:pPr>
        <w:tabs>
          <w:tab w:val="num" w:pos="2160"/>
        </w:tabs>
        <w:ind w:left="2160" w:hanging="360"/>
      </w:pPr>
      <w:rPr>
        <w:rFonts w:ascii="Symbol" w:hAnsi="Symbol" w:hint="default"/>
        <w:color w:val="auto"/>
        <w:sz w:val="24"/>
        <w:szCs w:val="24"/>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010C1B"/>
    <w:multiLevelType w:val="hybridMultilevel"/>
    <w:tmpl w:val="10D2981C"/>
    <w:lvl w:ilvl="0" w:tplc="0809000D">
      <w:start w:val="1"/>
      <w:numFmt w:val="bullet"/>
      <w:lvlText w:val=""/>
      <w:lvlJc w:val="left"/>
      <w:pPr>
        <w:tabs>
          <w:tab w:val="num" w:pos="720"/>
        </w:tabs>
        <w:ind w:left="720" w:hanging="360"/>
      </w:pPr>
      <w:rPr>
        <w:rFonts w:ascii="Wingdings" w:hAnsi="Wingdings" w:hint="default"/>
        <w:b/>
        <w:i w:val="0"/>
        <w:color w:val="0080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246FE2"/>
    <w:multiLevelType w:val="hybridMultilevel"/>
    <w:tmpl w:val="F0A6A120"/>
    <w:lvl w:ilvl="0" w:tplc="08090001">
      <w:start w:val="1"/>
      <w:numFmt w:val="bullet"/>
      <w:lvlText w:val=""/>
      <w:lvlJc w:val="left"/>
      <w:pPr>
        <w:tabs>
          <w:tab w:val="num" w:pos="720"/>
        </w:tabs>
        <w:ind w:left="720" w:hanging="360"/>
      </w:pPr>
      <w:rPr>
        <w:rFonts w:ascii="Symbol" w:hAnsi="Symbol" w:hint="default"/>
        <w:b/>
        <w:i w:val="0"/>
        <w:color w:val="000080"/>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BF2CF3"/>
    <w:multiLevelType w:val="hybridMultilevel"/>
    <w:tmpl w:val="4850931E"/>
    <w:lvl w:ilvl="0" w:tplc="08090001">
      <w:start w:val="1"/>
      <w:numFmt w:val="bullet"/>
      <w:lvlText w:val=""/>
      <w:lvlJc w:val="left"/>
      <w:pPr>
        <w:ind w:left="1080" w:hanging="360"/>
      </w:pPr>
      <w:rPr>
        <w:rFonts w:ascii="Symbol" w:hAnsi="Symbol" w:hint="default"/>
        <w:b/>
        <w:i w:val="0"/>
        <w:color w:val="000080"/>
        <w:sz w:val="24"/>
        <w:szCs w:val="2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31E5D1D"/>
    <w:multiLevelType w:val="hybridMultilevel"/>
    <w:tmpl w:val="5F6AB918"/>
    <w:lvl w:ilvl="0" w:tplc="4A2AC414">
      <w:start w:val="1"/>
      <w:numFmt w:val="bullet"/>
      <w:lvlText w:val=""/>
      <w:lvlJc w:val="left"/>
      <w:pPr>
        <w:ind w:left="720" w:hanging="360"/>
      </w:pPr>
      <w:rPr>
        <w:rFonts w:ascii="Webdings" w:hAnsi="Webdings" w:hint="default"/>
        <w:b/>
        <w:i w:val="0"/>
        <w:color w:val="000080"/>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120C99"/>
    <w:multiLevelType w:val="hybridMultilevel"/>
    <w:tmpl w:val="0F0CC1CA"/>
    <w:lvl w:ilvl="0" w:tplc="0809000D">
      <w:start w:val="1"/>
      <w:numFmt w:val="bullet"/>
      <w:lvlText w:val=""/>
      <w:lvlJc w:val="left"/>
      <w:pPr>
        <w:ind w:left="720" w:hanging="360"/>
      </w:pPr>
      <w:rPr>
        <w:rFonts w:ascii="Wingdings" w:hAnsi="Wingdings" w:hint="default"/>
        <w:b/>
        <w:i w:val="0"/>
        <w:color w:val="0080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2D103C"/>
    <w:multiLevelType w:val="hybridMultilevel"/>
    <w:tmpl w:val="B0A8A8A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8F201A9"/>
    <w:multiLevelType w:val="hybridMultilevel"/>
    <w:tmpl w:val="CA0E2E9A"/>
    <w:lvl w:ilvl="0" w:tplc="0809000D">
      <w:start w:val="1"/>
      <w:numFmt w:val="bullet"/>
      <w:lvlText w:val=""/>
      <w:lvlJc w:val="left"/>
      <w:pPr>
        <w:tabs>
          <w:tab w:val="num" w:pos="720"/>
        </w:tabs>
        <w:ind w:left="720" w:hanging="360"/>
      </w:pPr>
      <w:rPr>
        <w:rFonts w:ascii="Wingdings" w:hAnsi="Wingdings" w:hint="default"/>
        <w:b/>
        <w:i w:val="0"/>
        <w:color w:val="008000"/>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9C17D1F"/>
    <w:multiLevelType w:val="hybridMultilevel"/>
    <w:tmpl w:val="D3DE844E"/>
    <w:lvl w:ilvl="0" w:tplc="08090001">
      <w:start w:val="1"/>
      <w:numFmt w:val="bullet"/>
      <w:lvlText w:val=""/>
      <w:lvlJc w:val="left"/>
      <w:pPr>
        <w:tabs>
          <w:tab w:val="num" w:pos="720"/>
        </w:tabs>
        <w:ind w:left="720" w:hanging="360"/>
      </w:pPr>
      <w:rPr>
        <w:rFonts w:ascii="Symbol" w:hAnsi="Symbol" w:hint="default"/>
        <w:b/>
        <w:i w:val="0"/>
        <w:color w:val="000080"/>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D77E0A"/>
    <w:multiLevelType w:val="hybridMultilevel"/>
    <w:tmpl w:val="2CA04D28"/>
    <w:lvl w:ilvl="0" w:tplc="0809000D">
      <w:start w:val="1"/>
      <w:numFmt w:val="bullet"/>
      <w:lvlText w:val=""/>
      <w:lvlJc w:val="left"/>
      <w:pPr>
        <w:tabs>
          <w:tab w:val="num" w:pos="1080"/>
        </w:tabs>
        <w:ind w:left="1080" w:hanging="360"/>
      </w:pPr>
      <w:rPr>
        <w:rFonts w:ascii="Wingdings" w:hAnsi="Wingdings" w:hint="default"/>
        <w:b/>
        <w:i w:val="0"/>
        <w:color w:val="0080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CD2CFE"/>
    <w:multiLevelType w:val="hybridMultilevel"/>
    <w:tmpl w:val="98C8BF90"/>
    <w:lvl w:ilvl="0" w:tplc="08090001">
      <w:start w:val="1"/>
      <w:numFmt w:val="bullet"/>
      <w:lvlText w:val=""/>
      <w:lvlJc w:val="left"/>
      <w:pPr>
        <w:tabs>
          <w:tab w:val="num" w:pos="720"/>
        </w:tabs>
        <w:ind w:left="720" w:hanging="360"/>
      </w:pPr>
      <w:rPr>
        <w:rFonts w:ascii="Symbol" w:hAnsi="Symbol" w:hint="default"/>
        <w:b/>
        <w:i w:val="0"/>
        <w:color w:val="000080"/>
        <w:sz w:val="24"/>
        <w:szCs w:val="24"/>
      </w:rPr>
    </w:lvl>
    <w:lvl w:ilvl="1" w:tplc="0408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602797"/>
    <w:multiLevelType w:val="hybridMultilevel"/>
    <w:tmpl w:val="25ACB000"/>
    <w:lvl w:ilvl="0" w:tplc="D4FA39B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33B313A6"/>
    <w:multiLevelType w:val="hybridMultilevel"/>
    <w:tmpl w:val="F98C254C"/>
    <w:lvl w:ilvl="0" w:tplc="08090001">
      <w:start w:val="1"/>
      <w:numFmt w:val="bullet"/>
      <w:lvlText w:val=""/>
      <w:lvlJc w:val="left"/>
      <w:pPr>
        <w:tabs>
          <w:tab w:val="num" w:pos="720"/>
        </w:tabs>
        <w:ind w:left="720" w:hanging="360"/>
      </w:pPr>
      <w:rPr>
        <w:rFonts w:ascii="Symbol" w:hAnsi="Symbol" w:hint="default"/>
        <w:b/>
        <w:i w:val="0"/>
        <w:color w:val="00008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A1277F"/>
    <w:multiLevelType w:val="hybridMultilevel"/>
    <w:tmpl w:val="5CD4934E"/>
    <w:lvl w:ilvl="0" w:tplc="08090001">
      <w:start w:val="1"/>
      <w:numFmt w:val="bullet"/>
      <w:lvlText w:val=""/>
      <w:lvlJc w:val="left"/>
      <w:pPr>
        <w:tabs>
          <w:tab w:val="num" w:pos="720"/>
        </w:tabs>
        <w:ind w:left="720" w:hanging="360"/>
      </w:pPr>
      <w:rPr>
        <w:rFonts w:ascii="Symbol" w:hAnsi="Symbol" w:hint="default"/>
        <w:b/>
        <w:i w:val="0"/>
        <w:color w:val="000080"/>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832191"/>
    <w:multiLevelType w:val="hybridMultilevel"/>
    <w:tmpl w:val="3118B824"/>
    <w:lvl w:ilvl="0" w:tplc="0809000D">
      <w:start w:val="1"/>
      <w:numFmt w:val="bullet"/>
      <w:lvlText w:val=""/>
      <w:lvlJc w:val="left"/>
      <w:pPr>
        <w:tabs>
          <w:tab w:val="num" w:pos="720"/>
        </w:tabs>
        <w:ind w:left="720" w:hanging="360"/>
      </w:pPr>
      <w:rPr>
        <w:rFonts w:ascii="Wingdings" w:hAnsi="Wingdings" w:hint="default"/>
        <w:b/>
        <w:i w:val="0"/>
        <w:color w:val="008000"/>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6B54FC"/>
    <w:multiLevelType w:val="hybridMultilevel"/>
    <w:tmpl w:val="D0A4E206"/>
    <w:lvl w:ilvl="0" w:tplc="0809000D">
      <w:start w:val="1"/>
      <w:numFmt w:val="bullet"/>
      <w:lvlText w:val=""/>
      <w:lvlJc w:val="left"/>
      <w:pPr>
        <w:tabs>
          <w:tab w:val="num" w:pos="720"/>
        </w:tabs>
        <w:ind w:left="720" w:hanging="360"/>
      </w:pPr>
      <w:rPr>
        <w:rFonts w:ascii="Wingdings" w:hAnsi="Wingdings" w:hint="default"/>
        <w:b/>
        <w:i w:val="0"/>
        <w:color w:val="008000"/>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D81BA4"/>
    <w:multiLevelType w:val="hybridMultilevel"/>
    <w:tmpl w:val="BA0836F2"/>
    <w:lvl w:ilvl="0" w:tplc="0809000D">
      <w:start w:val="1"/>
      <w:numFmt w:val="bullet"/>
      <w:lvlText w:val=""/>
      <w:lvlJc w:val="left"/>
      <w:pPr>
        <w:tabs>
          <w:tab w:val="num" w:pos="720"/>
        </w:tabs>
        <w:ind w:left="720" w:hanging="360"/>
      </w:pPr>
      <w:rPr>
        <w:rFonts w:ascii="Wingdings" w:hAnsi="Wingdings" w:hint="default"/>
        <w:b/>
        <w:i w:val="0"/>
        <w:color w:val="008000"/>
        <w:sz w:val="24"/>
        <w:szCs w:val="24"/>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2" w15:restartNumberingAfterBreak="0">
    <w:nsid w:val="46141F71"/>
    <w:multiLevelType w:val="hybridMultilevel"/>
    <w:tmpl w:val="C2909F84"/>
    <w:lvl w:ilvl="0" w:tplc="08090001">
      <w:start w:val="1"/>
      <w:numFmt w:val="bullet"/>
      <w:lvlText w:val=""/>
      <w:lvlJc w:val="left"/>
      <w:pPr>
        <w:tabs>
          <w:tab w:val="num" w:pos="1080"/>
        </w:tabs>
        <w:ind w:left="1080" w:hanging="360"/>
      </w:pPr>
      <w:rPr>
        <w:rFonts w:ascii="Symbol" w:hAnsi="Symbol" w:hint="default"/>
        <w:b/>
        <w:i w:val="0"/>
        <w:color w:val="00008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1505D0"/>
    <w:multiLevelType w:val="hybridMultilevel"/>
    <w:tmpl w:val="40904D86"/>
    <w:lvl w:ilvl="0" w:tplc="08090001">
      <w:start w:val="1"/>
      <w:numFmt w:val="bullet"/>
      <w:lvlText w:val=""/>
      <w:lvlJc w:val="left"/>
      <w:pPr>
        <w:tabs>
          <w:tab w:val="num" w:pos="1080"/>
        </w:tabs>
        <w:ind w:left="1080" w:hanging="360"/>
      </w:pPr>
      <w:rPr>
        <w:rFonts w:ascii="Symbol" w:hAnsi="Symbol" w:hint="default"/>
        <w:b/>
        <w:i w:val="0"/>
        <w:color w:val="00008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2A68D6"/>
    <w:multiLevelType w:val="hybridMultilevel"/>
    <w:tmpl w:val="A4107B6C"/>
    <w:lvl w:ilvl="0" w:tplc="0809000D">
      <w:start w:val="1"/>
      <w:numFmt w:val="bullet"/>
      <w:lvlText w:val=""/>
      <w:lvlJc w:val="left"/>
      <w:pPr>
        <w:tabs>
          <w:tab w:val="num" w:pos="720"/>
        </w:tabs>
        <w:ind w:left="720" w:hanging="360"/>
      </w:pPr>
      <w:rPr>
        <w:rFonts w:ascii="Wingdings" w:hAnsi="Wingdings" w:hint="default"/>
        <w:b/>
        <w:i w:val="0"/>
        <w:color w:val="00800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5E3EFF"/>
    <w:multiLevelType w:val="hybridMultilevel"/>
    <w:tmpl w:val="F1A027B4"/>
    <w:lvl w:ilvl="0" w:tplc="0809000D">
      <w:start w:val="1"/>
      <w:numFmt w:val="bullet"/>
      <w:lvlText w:val=""/>
      <w:lvlJc w:val="left"/>
      <w:pPr>
        <w:tabs>
          <w:tab w:val="num" w:pos="720"/>
        </w:tabs>
        <w:ind w:left="720" w:hanging="360"/>
      </w:pPr>
      <w:rPr>
        <w:rFonts w:ascii="Wingdings" w:hAnsi="Wingdings" w:hint="default"/>
        <w:b/>
        <w:i w:val="0"/>
        <w:color w:val="0080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B3F6385"/>
    <w:multiLevelType w:val="hybridMultilevel"/>
    <w:tmpl w:val="7C30C1F2"/>
    <w:lvl w:ilvl="0" w:tplc="0809000D">
      <w:start w:val="1"/>
      <w:numFmt w:val="bullet"/>
      <w:lvlText w:val=""/>
      <w:lvlJc w:val="left"/>
      <w:pPr>
        <w:tabs>
          <w:tab w:val="num" w:pos="720"/>
        </w:tabs>
        <w:ind w:left="720" w:hanging="360"/>
      </w:pPr>
      <w:rPr>
        <w:rFonts w:ascii="Wingdings" w:hAnsi="Wingdings" w:hint="default"/>
        <w:b/>
        <w:i w:val="0"/>
        <w:color w:val="008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1C1D6A"/>
    <w:multiLevelType w:val="hybridMultilevel"/>
    <w:tmpl w:val="411AD1BA"/>
    <w:lvl w:ilvl="0" w:tplc="9E72FFEE">
      <w:start w:val="1"/>
      <w:numFmt w:val="bullet"/>
      <w:lvlText w:val=""/>
      <w:lvlJc w:val="left"/>
      <w:pPr>
        <w:ind w:left="720" w:hanging="360"/>
      </w:pPr>
      <w:rPr>
        <w:rFonts w:ascii="Wingdings" w:hAnsi="Wingdings" w:hint="default"/>
        <w:b/>
        <w:i w:val="0"/>
        <w:color w:val="008000"/>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F32131"/>
    <w:multiLevelType w:val="hybridMultilevel"/>
    <w:tmpl w:val="DF3ECDBE"/>
    <w:lvl w:ilvl="0" w:tplc="AA54F53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521D579E"/>
    <w:multiLevelType w:val="hybridMultilevel"/>
    <w:tmpl w:val="0D969BD6"/>
    <w:lvl w:ilvl="0" w:tplc="03F8A7B6">
      <w:start w:val="1"/>
      <w:numFmt w:val="bullet"/>
      <w:lvlText w:val=""/>
      <w:lvlJc w:val="left"/>
      <w:pPr>
        <w:tabs>
          <w:tab w:val="num" w:pos="720"/>
        </w:tabs>
        <w:ind w:left="720" w:hanging="360"/>
      </w:pPr>
      <w:rPr>
        <w:rFonts w:ascii="Webdings" w:hAnsi="Webdings" w:hint="default"/>
        <w:color w:val="000080"/>
        <w:sz w:val="24"/>
        <w:szCs w:val="24"/>
      </w:rPr>
    </w:lvl>
    <w:lvl w:ilvl="1" w:tplc="08090003">
      <w:start w:val="1"/>
      <w:numFmt w:val="bullet"/>
      <w:lvlText w:val="o"/>
      <w:lvlJc w:val="left"/>
      <w:pPr>
        <w:tabs>
          <w:tab w:val="num" w:pos="1440"/>
        </w:tabs>
        <w:ind w:left="1440" w:hanging="360"/>
      </w:pPr>
      <w:rPr>
        <w:rFonts w:ascii="Courier New" w:hAnsi="Courier New" w:cs="Courier New" w:hint="default"/>
        <w:color w:val="000080"/>
        <w:sz w:val="24"/>
        <w:szCs w:val="24"/>
      </w:rPr>
    </w:lvl>
    <w:lvl w:ilvl="2" w:tplc="806E610E">
      <w:start w:val="1"/>
      <w:numFmt w:val="bullet"/>
      <w:lvlText w:val=""/>
      <w:lvlJc w:val="left"/>
      <w:pPr>
        <w:tabs>
          <w:tab w:val="num" w:pos="2160"/>
        </w:tabs>
        <w:ind w:left="2160" w:hanging="360"/>
      </w:pPr>
      <w:rPr>
        <w:rFonts w:ascii="Symbol" w:hAnsi="Symbol" w:hint="default"/>
        <w:color w:val="auto"/>
        <w:sz w:val="24"/>
        <w:szCs w:val="24"/>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97B005F"/>
    <w:multiLevelType w:val="hybridMultilevel"/>
    <w:tmpl w:val="26ACDC18"/>
    <w:lvl w:ilvl="0" w:tplc="6E7AC12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5B4B0C89"/>
    <w:multiLevelType w:val="hybridMultilevel"/>
    <w:tmpl w:val="3A5EBAF2"/>
    <w:lvl w:ilvl="0" w:tplc="0809000D">
      <w:start w:val="1"/>
      <w:numFmt w:val="bullet"/>
      <w:lvlText w:val=""/>
      <w:lvlJc w:val="left"/>
      <w:pPr>
        <w:tabs>
          <w:tab w:val="num" w:pos="720"/>
        </w:tabs>
        <w:ind w:left="720" w:hanging="360"/>
      </w:pPr>
      <w:rPr>
        <w:rFonts w:ascii="Wingdings" w:hAnsi="Wingdings" w:hint="default"/>
        <w:b/>
        <w:i w:val="0"/>
        <w:color w:val="008000"/>
        <w:sz w:val="24"/>
        <w:szCs w:val="24"/>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5C196D8D"/>
    <w:multiLevelType w:val="hybridMultilevel"/>
    <w:tmpl w:val="1F1CBC4C"/>
    <w:lvl w:ilvl="0" w:tplc="08090001">
      <w:start w:val="1"/>
      <w:numFmt w:val="bullet"/>
      <w:lvlText w:val=""/>
      <w:lvlJc w:val="left"/>
      <w:pPr>
        <w:tabs>
          <w:tab w:val="num" w:pos="1080"/>
        </w:tabs>
        <w:ind w:left="1080" w:hanging="360"/>
      </w:pPr>
      <w:rPr>
        <w:rFonts w:ascii="Symbol" w:hAnsi="Symbol" w:hint="default"/>
        <w:b/>
        <w:i w:val="0"/>
        <w:color w:val="00008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0934199"/>
    <w:multiLevelType w:val="hybridMultilevel"/>
    <w:tmpl w:val="E59C3A20"/>
    <w:lvl w:ilvl="0" w:tplc="0809000D">
      <w:start w:val="1"/>
      <w:numFmt w:val="bullet"/>
      <w:lvlText w:val=""/>
      <w:lvlJc w:val="left"/>
      <w:pPr>
        <w:tabs>
          <w:tab w:val="num" w:pos="720"/>
        </w:tabs>
        <w:ind w:left="720" w:hanging="360"/>
      </w:pPr>
      <w:rPr>
        <w:rFonts w:ascii="Wingdings" w:hAnsi="Wingdings" w:hint="default"/>
        <w:b/>
        <w:i w:val="0"/>
        <w:color w:val="008000"/>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0CA76BD"/>
    <w:multiLevelType w:val="hybridMultilevel"/>
    <w:tmpl w:val="EF924794"/>
    <w:lvl w:ilvl="0" w:tplc="0F322EA4">
      <w:start w:val="1"/>
      <w:numFmt w:val="decimal"/>
      <w:pStyle w:val="1"/>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60CC2C3E"/>
    <w:multiLevelType w:val="hybridMultilevel"/>
    <w:tmpl w:val="1D8040E2"/>
    <w:lvl w:ilvl="0" w:tplc="0809000D">
      <w:start w:val="1"/>
      <w:numFmt w:val="bullet"/>
      <w:lvlText w:val=""/>
      <w:lvlJc w:val="left"/>
      <w:pPr>
        <w:tabs>
          <w:tab w:val="num" w:pos="720"/>
        </w:tabs>
        <w:ind w:left="720" w:hanging="360"/>
      </w:pPr>
      <w:rPr>
        <w:rFonts w:ascii="Wingdings" w:hAnsi="Wingdings" w:hint="default"/>
        <w:b/>
        <w:i w:val="0"/>
        <w:color w:val="008000"/>
        <w:sz w:val="24"/>
        <w:szCs w:val="24"/>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62C45263"/>
    <w:multiLevelType w:val="hybridMultilevel"/>
    <w:tmpl w:val="CB26EB4C"/>
    <w:lvl w:ilvl="0" w:tplc="08090001">
      <w:start w:val="1"/>
      <w:numFmt w:val="bullet"/>
      <w:lvlText w:val=""/>
      <w:lvlJc w:val="left"/>
      <w:pPr>
        <w:tabs>
          <w:tab w:val="num" w:pos="720"/>
        </w:tabs>
        <w:ind w:left="720" w:hanging="360"/>
      </w:pPr>
      <w:rPr>
        <w:rFonts w:ascii="Symbol" w:hAnsi="Symbol" w:hint="default"/>
        <w:b/>
        <w:i w:val="0"/>
        <w:color w:val="000080"/>
        <w:sz w:val="24"/>
        <w:szCs w:val="24"/>
      </w:rPr>
    </w:lvl>
    <w:lvl w:ilvl="1" w:tplc="0408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8804463"/>
    <w:multiLevelType w:val="hybridMultilevel"/>
    <w:tmpl w:val="94DE87BA"/>
    <w:lvl w:ilvl="0" w:tplc="08090001">
      <w:start w:val="1"/>
      <w:numFmt w:val="bullet"/>
      <w:lvlText w:val=""/>
      <w:lvlJc w:val="left"/>
      <w:pPr>
        <w:tabs>
          <w:tab w:val="num" w:pos="1080"/>
        </w:tabs>
        <w:ind w:left="1080" w:hanging="360"/>
      </w:pPr>
      <w:rPr>
        <w:rFonts w:ascii="Symbol" w:hAnsi="Symbol" w:hint="default"/>
        <w:b/>
        <w:i w:val="0"/>
        <w:color w:val="00008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FB966A9"/>
    <w:multiLevelType w:val="hybridMultilevel"/>
    <w:tmpl w:val="5126A1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708913B4"/>
    <w:multiLevelType w:val="hybridMultilevel"/>
    <w:tmpl w:val="1DACB326"/>
    <w:lvl w:ilvl="0" w:tplc="0809000D">
      <w:start w:val="1"/>
      <w:numFmt w:val="bullet"/>
      <w:lvlText w:val=""/>
      <w:lvlJc w:val="left"/>
      <w:pPr>
        <w:tabs>
          <w:tab w:val="num" w:pos="720"/>
        </w:tabs>
        <w:ind w:left="720" w:hanging="360"/>
      </w:pPr>
      <w:rPr>
        <w:rFonts w:ascii="Wingdings" w:hAnsi="Wingdings" w:hint="default"/>
        <w:b/>
        <w:i w:val="0"/>
        <w:color w:val="008000"/>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6F31A5D"/>
    <w:multiLevelType w:val="hybridMultilevel"/>
    <w:tmpl w:val="DC4E3FEA"/>
    <w:lvl w:ilvl="0" w:tplc="0809000D">
      <w:start w:val="1"/>
      <w:numFmt w:val="bullet"/>
      <w:lvlText w:val=""/>
      <w:lvlJc w:val="left"/>
      <w:pPr>
        <w:tabs>
          <w:tab w:val="num" w:pos="720"/>
        </w:tabs>
        <w:ind w:left="720" w:hanging="360"/>
      </w:pPr>
      <w:rPr>
        <w:rFonts w:ascii="Wingdings" w:hAnsi="Wingdings" w:hint="default"/>
        <w:b/>
        <w:i w:val="0"/>
        <w:color w:val="008000"/>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955111B"/>
    <w:multiLevelType w:val="hybridMultilevel"/>
    <w:tmpl w:val="7004A986"/>
    <w:lvl w:ilvl="0" w:tplc="0809000D">
      <w:start w:val="1"/>
      <w:numFmt w:val="bullet"/>
      <w:lvlText w:val=""/>
      <w:lvlJc w:val="left"/>
      <w:pPr>
        <w:tabs>
          <w:tab w:val="num" w:pos="720"/>
        </w:tabs>
        <w:ind w:left="720" w:hanging="360"/>
      </w:pPr>
      <w:rPr>
        <w:rFonts w:ascii="Wingdings" w:hAnsi="Wingdings" w:hint="default"/>
        <w:b/>
        <w:i w:val="0"/>
        <w:color w:val="008000"/>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9CC64F1"/>
    <w:multiLevelType w:val="hybridMultilevel"/>
    <w:tmpl w:val="5FB28554"/>
    <w:lvl w:ilvl="0" w:tplc="0809000D">
      <w:start w:val="1"/>
      <w:numFmt w:val="bullet"/>
      <w:lvlText w:val=""/>
      <w:lvlJc w:val="left"/>
      <w:pPr>
        <w:tabs>
          <w:tab w:val="num" w:pos="720"/>
        </w:tabs>
        <w:ind w:left="720" w:hanging="360"/>
      </w:pPr>
      <w:rPr>
        <w:rFonts w:ascii="Wingdings" w:hAnsi="Wingdings" w:hint="default"/>
        <w:b/>
        <w:i w:val="0"/>
        <w:color w:val="0080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B5E14AD"/>
    <w:multiLevelType w:val="hybridMultilevel"/>
    <w:tmpl w:val="D5442492"/>
    <w:lvl w:ilvl="0" w:tplc="08090001">
      <w:start w:val="1"/>
      <w:numFmt w:val="bullet"/>
      <w:lvlText w:val=""/>
      <w:lvlJc w:val="left"/>
      <w:pPr>
        <w:tabs>
          <w:tab w:val="num" w:pos="1080"/>
        </w:tabs>
        <w:ind w:left="1080" w:hanging="360"/>
      </w:pPr>
      <w:rPr>
        <w:rFonts w:ascii="Symbol" w:hAnsi="Symbol" w:hint="default"/>
        <w:b/>
        <w:i w:val="0"/>
        <w:color w:val="00008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BC5151E"/>
    <w:multiLevelType w:val="hybridMultilevel"/>
    <w:tmpl w:val="9CF87B7E"/>
    <w:lvl w:ilvl="0" w:tplc="08090001">
      <w:start w:val="1"/>
      <w:numFmt w:val="bullet"/>
      <w:lvlText w:val=""/>
      <w:lvlJc w:val="left"/>
      <w:pPr>
        <w:tabs>
          <w:tab w:val="num" w:pos="1080"/>
        </w:tabs>
        <w:ind w:left="1080" w:hanging="360"/>
      </w:pPr>
      <w:rPr>
        <w:rFonts w:ascii="Symbol" w:hAnsi="Symbol" w:hint="default"/>
        <w:b/>
        <w:i w:val="0"/>
        <w:color w:val="000080"/>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806E610E">
      <w:start w:val="1"/>
      <w:numFmt w:val="bullet"/>
      <w:lvlText w:val=""/>
      <w:lvlJc w:val="left"/>
      <w:pPr>
        <w:tabs>
          <w:tab w:val="num" w:pos="2160"/>
        </w:tabs>
        <w:ind w:left="2160" w:hanging="360"/>
      </w:pPr>
      <w:rPr>
        <w:rFonts w:ascii="Symbol" w:hAnsi="Symbol" w:hint="default"/>
        <w:color w:val="auto"/>
        <w:sz w:val="24"/>
        <w:szCs w:val="24"/>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39"/>
  </w:num>
  <w:num w:numId="3">
    <w:abstractNumId w:val="37"/>
  </w:num>
  <w:num w:numId="4">
    <w:abstractNumId w:val="12"/>
  </w:num>
  <w:num w:numId="5">
    <w:abstractNumId w:val="48"/>
  </w:num>
  <w:num w:numId="6">
    <w:abstractNumId w:val="19"/>
  </w:num>
  <w:num w:numId="7">
    <w:abstractNumId w:val="40"/>
  </w:num>
  <w:num w:numId="8">
    <w:abstractNumId w:val="21"/>
  </w:num>
  <w:num w:numId="9">
    <w:abstractNumId w:val="15"/>
  </w:num>
  <w:num w:numId="10">
    <w:abstractNumId w:val="14"/>
  </w:num>
  <w:num w:numId="11">
    <w:abstractNumId w:val="54"/>
  </w:num>
  <w:num w:numId="12">
    <w:abstractNumId w:val="24"/>
  </w:num>
  <w:num w:numId="13">
    <w:abstractNumId w:val="5"/>
  </w:num>
  <w:num w:numId="14">
    <w:abstractNumId w:val="4"/>
  </w:num>
  <w:num w:numId="15">
    <w:abstractNumId w:val="42"/>
  </w:num>
  <w:num w:numId="16">
    <w:abstractNumId w:val="13"/>
  </w:num>
  <w:num w:numId="17">
    <w:abstractNumId w:val="23"/>
  </w:num>
  <w:num w:numId="18">
    <w:abstractNumId w:val="28"/>
  </w:num>
  <w:num w:numId="19">
    <w:abstractNumId w:val="17"/>
  </w:num>
  <w:num w:numId="20">
    <w:abstractNumId w:val="36"/>
  </w:num>
  <w:num w:numId="21">
    <w:abstractNumId w:val="27"/>
  </w:num>
  <w:num w:numId="22">
    <w:abstractNumId w:val="43"/>
  </w:num>
  <w:num w:numId="23">
    <w:abstractNumId w:val="1"/>
  </w:num>
  <w:num w:numId="24">
    <w:abstractNumId w:val="8"/>
  </w:num>
  <w:num w:numId="25">
    <w:abstractNumId w:val="50"/>
  </w:num>
  <w:num w:numId="26">
    <w:abstractNumId w:val="9"/>
  </w:num>
  <w:num w:numId="27">
    <w:abstractNumId w:val="6"/>
  </w:num>
  <w:num w:numId="28">
    <w:abstractNumId w:val="16"/>
  </w:num>
  <w:num w:numId="29">
    <w:abstractNumId w:val="0"/>
  </w:num>
  <w:num w:numId="30">
    <w:abstractNumId w:val="33"/>
  </w:num>
  <w:num w:numId="31">
    <w:abstractNumId w:val="34"/>
  </w:num>
  <w:num w:numId="32">
    <w:abstractNumId w:val="2"/>
  </w:num>
  <w:num w:numId="33">
    <w:abstractNumId w:val="52"/>
  </w:num>
  <w:num w:numId="34">
    <w:abstractNumId w:val="7"/>
  </w:num>
  <w:num w:numId="35">
    <w:abstractNumId w:val="30"/>
  </w:num>
  <w:num w:numId="36">
    <w:abstractNumId w:val="29"/>
  </w:num>
  <w:num w:numId="37">
    <w:abstractNumId w:val="35"/>
  </w:num>
  <w:num w:numId="38">
    <w:abstractNumId w:val="47"/>
  </w:num>
  <w:num w:numId="39">
    <w:abstractNumId w:val="51"/>
  </w:num>
  <w:num w:numId="40">
    <w:abstractNumId w:val="49"/>
  </w:num>
  <w:num w:numId="41">
    <w:abstractNumId w:val="32"/>
  </w:num>
  <w:num w:numId="42">
    <w:abstractNumId w:val="45"/>
  </w:num>
  <w:num w:numId="43">
    <w:abstractNumId w:val="53"/>
  </w:num>
  <w:num w:numId="44">
    <w:abstractNumId w:val="41"/>
  </w:num>
  <w:num w:numId="45">
    <w:abstractNumId w:val="31"/>
  </w:num>
  <w:num w:numId="46">
    <w:abstractNumId w:val="22"/>
  </w:num>
  <w:num w:numId="47">
    <w:abstractNumId w:val="20"/>
  </w:num>
  <w:num w:numId="48">
    <w:abstractNumId w:val="18"/>
  </w:num>
  <w:num w:numId="49">
    <w:abstractNumId w:val="10"/>
  </w:num>
  <w:num w:numId="50">
    <w:abstractNumId w:val="11"/>
  </w:num>
  <w:num w:numId="51">
    <w:abstractNumId w:val="3"/>
  </w:num>
  <w:num w:numId="52">
    <w:abstractNumId w:val="26"/>
  </w:num>
  <w:num w:numId="53">
    <w:abstractNumId w:val="38"/>
  </w:num>
  <w:num w:numId="54">
    <w:abstractNumId w:val="46"/>
  </w:num>
  <w:num w:numId="55">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40BD"/>
    <w:rsid w:val="00001A0B"/>
    <w:rsid w:val="00011223"/>
    <w:rsid w:val="0001307B"/>
    <w:rsid w:val="00022E16"/>
    <w:rsid w:val="00030466"/>
    <w:rsid w:val="000316F5"/>
    <w:rsid w:val="0003529C"/>
    <w:rsid w:val="00035E99"/>
    <w:rsid w:val="00037805"/>
    <w:rsid w:val="00041224"/>
    <w:rsid w:val="00043C64"/>
    <w:rsid w:val="0005392D"/>
    <w:rsid w:val="00056E6B"/>
    <w:rsid w:val="000663BD"/>
    <w:rsid w:val="0007239A"/>
    <w:rsid w:val="00073052"/>
    <w:rsid w:val="00075CAD"/>
    <w:rsid w:val="00077251"/>
    <w:rsid w:val="000779F2"/>
    <w:rsid w:val="00083237"/>
    <w:rsid w:val="00087F09"/>
    <w:rsid w:val="00091AA1"/>
    <w:rsid w:val="000A35BA"/>
    <w:rsid w:val="000B0D59"/>
    <w:rsid w:val="000B4B69"/>
    <w:rsid w:val="000B6AC5"/>
    <w:rsid w:val="000C1EBC"/>
    <w:rsid w:val="000C26DA"/>
    <w:rsid w:val="000C361A"/>
    <w:rsid w:val="000D5750"/>
    <w:rsid w:val="000E3DC2"/>
    <w:rsid w:val="000E4428"/>
    <w:rsid w:val="000E713D"/>
    <w:rsid w:val="000F284A"/>
    <w:rsid w:val="00104E78"/>
    <w:rsid w:val="00120D2A"/>
    <w:rsid w:val="001240B0"/>
    <w:rsid w:val="00135EFF"/>
    <w:rsid w:val="0014055E"/>
    <w:rsid w:val="00145BF4"/>
    <w:rsid w:val="00147842"/>
    <w:rsid w:val="0015239F"/>
    <w:rsid w:val="00165D18"/>
    <w:rsid w:val="001823E0"/>
    <w:rsid w:val="00186CF8"/>
    <w:rsid w:val="00195F8E"/>
    <w:rsid w:val="00197EC2"/>
    <w:rsid w:val="00197EE4"/>
    <w:rsid w:val="001C29E3"/>
    <w:rsid w:val="001D231B"/>
    <w:rsid w:val="001E7D9B"/>
    <w:rsid w:val="001F10F6"/>
    <w:rsid w:val="001F728B"/>
    <w:rsid w:val="001F7C91"/>
    <w:rsid w:val="00212154"/>
    <w:rsid w:val="0021318E"/>
    <w:rsid w:val="0021374A"/>
    <w:rsid w:val="002276E5"/>
    <w:rsid w:val="00237456"/>
    <w:rsid w:val="00244AB9"/>
    <w:rsid w:val="002469DC"/>
    <w:rsid w:val="002604F7"/>
    <w:rsid w:val="00260E2A"/>
    <w:rsid w:val="002657B9"/>
    <w:rsid w:val="00272E96"/>
    <w:rsid w:val="0027379B"/>
    <w:rsid w:val="00275FF1"/>
    <w:rsid w:val="002766F3"/>
    <w:rsid w:val="002770FC"/>
    <w:rsid w:val="0028292D"/>
    <w:rsid w:val="00284640"/>
    <w:rsid w:val="0028464A"/>
    <w:rsid w:val="00291A3B"/>
    <w:rsid w:val="002A4704"/>
    <w:rsid w:val="002B2C68"/>
    <w:rsid w:val="002B7611"/>
    <w:rsid w:val="002C3814"/>
    <w:rsid w:val="002C475B"/>
    <w:rsid w:val="002C5D19"/>
    <w:rsid w:val="002D0825"/>
    <w:rsid w:val="002D4C06"/>
    <w:rsid w:val="002D6AEF"/>
    <w:rsid w:val="002E00F1"/>
    <w:rsid w:val="002E177F"/>
    <w:rsid w:val="002E3898"/>
    <w:rsid w:val="002E572B"/>
    <w:rsid w:val="002F38DE"/>
    <w:rsid w:val="002F4B12"/>
    <w:rsid w:val="002F7D9B"/>
    <w:rsid w:val="0030580E"/>
    <w:rsid w:val="00305BB3"/>
    <w:rsid w:val="00306C01"/>
    <w:rsid w:val="0031400F"/>
    <w:rsid w:val="003218A9"/>
    <w:rsid w:val="00322883"/>
    <w:rsid w:val="003233B3"/>
    <w:rsid w:val="0032669F"/>
    <w:rsid w:val="0033189E"/>
    <w:rsid w:val="00331D93"/>
    <w:rsid w:val="00332B77"/>
    <w:rsid w:val="0034016E"/>
    <w:rsid w:val="003429BC"/>
    <w:rsid w:val="00345FDE"/>
    <w:rsid w:val="00347392"/>
    <w:rsid w:val="003555AE"/>
    <w:rsid w:val="00357E36"/>
    <w:rsid w:val="0036148E"/>
    <w:rsid w:val="00362016"/>
    <w:rsid w:val="00371A81"/>
    <w:rsid w:val="00372F8A"/>
    <w:rsid w:val="00384FA1"/>
    <w:rsid w:val="00385ADA"/>
    <w:rsid w:val="003939ED"/>
    <w:rsid w:val="003A1A43"/>
    <w:rsid w:val="003A5AB2"/>
    <w:rsid w:val="003B4614"/>
    <w:rsid w:val="003B73E2"/>
    <w:rsid w:val="003D0651"/>
    <w:rsid w:val="003D2DDF"/>
    <w:rsid w:val="003D69E1"/>
    <w:rsid w:val="003E2FA5"/>
    <w:rsid w:val="003E6E1F"/>
    <w:rsid w:val="003E74A4"/>
    <w:rsid w:val="003F2BBC"/>
    <w:rsid w:val="003F3E0F"/>
    <w:rsid w:val="003F43B1"/>
    <w:rsid w:val="003F75C5"/>
    <w:rsid w:val="004023D6"/>
    <w:rsid w:val="0041247E"/>
    <w:rsid w:val="0042339F"/>
    <w:rsid w:val="00434C46"/>
    <w:rsid w:val="00454D89"/>
    <w:rsid w:val="0045695F"/>
    <w:rsid w:val="00457BE4"/>
    <w:rsid w:val="00466812"/>
    <w:rsid w:val="00476273"/>
    <w:rsid w:val="00476EA3"/>
    <w:rsid w:val="0048067D"/>
    <w:rsid w:val="00481C16"/>
    <w:rsid w:val="0048410F"/>
    <w:rsid w:val="0048475E"/>
    <w:rsid w:val="00486ACD"/>
    <w:rsid w:val="00486B6F"/>
    <w:rsid w:val="004901D3"/>
    <w:rsid w:val="004B4806"/>
    <w:rsid w:val="004C2CBA"/>
    <w:rsid w:val="004C4218"/>
    <w:rsid w:val="004D3EF7"/>
    <w:rsid w:val="004D7A30"/>
    <w:rsid w:val="004E1594"/>
    <w:rsid w:val="004E448D"/>
    <w:rsid w:val="004E4624"/>
    <w:rsid w:val="004F5E0A"/>
    <w:rsid w:val="00505731"/>
    <w:rsid w:val="00507EC7"/>
    <w:rsid w:val="00514DF1"/>
    <w:rsid w:val="0051656C"/>
    <w:rsid w:val="00520F7D"/>
    <w:rsid w:val="00522F9E"/>
    <w:rsid w:val="005334C3"/>
    <w:rsid w:val="00540886"/>
    <w:rsid w:val="00544BE7"/>
    <w:rsid w:val="00545E6B"/>
    <w:rsid w:val="00552D1E"/>
    <w:rsid w:val="00552F55"/>
    <w:rsid w:val="005530AC"/>
    <w:rsid w:val="00555CF9"/>
    <w:rsid w:val="00560002"/>
    <w:rsid w:val="00563B54"/>
    <w:rsid w:val="00564FB9"/>
    <w:rsid w:val="00565964"/>
    <w:rsid w:val="00565D5D"/>
    <w:rsid w:val="0058643C"/>
    <w:rsid w:val="005B24D7"/>
    <w:rsid w:val="005B6540"/>
    <w:rsid w:val="005C2A99"/>
    <w:rsid w:val="005C4745"/>
    <w:rsid w:val="005D1375"/>
    <w:rsid w:val="005D1D5E"/>
    <w:rsid w:val="005D2CAA"/>
    <w:rsid w:val="005E2B67"/>
    <w:rsid w:val="005E3C8E"/>
    <w:rsid w:val="005E4A4F"/>
    <w:rsid w:val="005E54DE"/>
    <w:rsid w:val="005F3979"/>
    <w:rsid w:val="005F707A"/>
    <w:rsid w:val="005F7800"/>
    <w:rsid w:val="0060076B"/>
    <w:rsid w:val="006145DA"/>
    <w:rsid w:val="0062090F"/>
    <w:rsid w:val="006305B9"/>
    <w:rsid w:val="00632351"/>
    <w:rsid w:val="00642284"/>
    <w:rsid w:val="006428DF"/>
    <w:rsid w:val="00645205"/>
    <w:rsid w:val="0064613C"/>
    <w:rsid w:val="006507CC"/>
    <w:rsid w:val="0065259D"/>
    <w:rsid w:val="00663DDD"/>
    <w:rsid w:val="006646D6"/>
    <w:rsid w:val="00671FD9"/>
    <w:rsid w:val="00672F95"/>
    <w:rsid w:val="006774A7"/>
    <w:rsid w:val="00677B7C"/>
    <w:rsid w:val="006811B2"/>
    <w:rsid w:val="006875D2"/>
    <w:rsid w:val="006942FE"/>
    <w:rsid w:val="00694EBC"/>
    <w:rsid w:val="006A69ED"/>
    <w:rsid w:val="006B592F"/>
    <w:rsid w:val="006C0CA6"/>
    <w:rsid w:val="006C1C65"/>
    <w:rsid w:val="006D2FE2"/>
    <w:rsid w:val="006E6194"/>
    <w:rsid w:val="006F7DCF"/>
    <w:rsid w:val="0070145D"/>
    <w:rsid w:val="007014B1"/>
    <w:rsid w:val="00703786"/>
    <w:rsid w:val="00707480"/>
    <w:rsid w:val="00707522"/>
    <w:rsid w:val="00720A40"/>
    <w:rsid w:val="0072387D"/>
    <w:rsid w:val="007244EE"/>
    <w:rsid w:val="00727F6C"/>
    <w:rsid w:val="007446D2"/>
    <w:rsid w:val="0075086C"/>
    <w:rsid w:val="00755D2D"/>
    <w:rsid w:val="00763343"/>
    <w:rsid w:val="00765129"/>
    <w:rsid w:val="00765F12"/>
    <w:rsid w:val="007727A3"/>
    <w:rsid w:val="007733A3"/>
    <w:rsid w:val="00776B5A"/>
    <w:rsid w:val="00776BCE"/>
    <w:rsid w:val="007779D1"/>
    <w:rsid w:val="00777A85"/>
    <w:rsid w:val="00790F10"/>
    <w:rsid w:val="007A3313"/>
    <w:rsid w:val="007A62E5"/>
    <w:rsid w:val="007A7D26"/>
    <w:rsid w:val="007B3D10"/>
    <w:rsid w:val="007B404B"/>
    <w:rsid w:val="007C042F"/>
    <w:rsid w:val="007C0DC6"/>
    <w:rsid w:val="007C769C"/>
    <w:rsid w:val="007D7CBB"/>
    <w:rsid w:val="007E1FAE"/>
    <w:rsid w:val="007E306B"/>
    <w:rsid w:val="007E5144"/>
    <w:rsid w:val="007E5C95"/>
    <w:rsid w:val="007E65C1"/>
    <w:rsid w:val="007F0431"/>
    <w:rsid w:val="007F2C57"/>
    <w:rsid w:val="007F74E5"/>
    <w:rsid w:val="008011CE"/>
    <w:rsid w:val="00817E63"/>
    <w:rsid w:val="00820DC1"/>
    <w:rsid w:val="008221A8"/>
    <w:rsid w:val="0082327F"/>
    <w:rsid w:val="00842BA9"/>
    <w:rsid w:val="00847C6C"/>
    <w:rsid w:val="00853D7F"/>
    <w:rsid w:val="00885ED5"/>
    <w:rsid w:val="00890327"/>
    <w:rsid w:val="008905C4"/>
    <w:rsid w:val="00893B6F"/>
    <w:rsid w:val="00896019"/>
    <w:rsid w:val="008A42B3"/>
    <w:rsid w:val="008A51B4"/>
    <w:rsid w:val="008B03F4"/>
    <w:rsid w:val="008B068F"/>
    <w:rsid w:val="008C1A6D"/>
    <w:rsid w:val="008C1C5D"/>
    <w:rsid w:val="008C3DD9"/>
    <w:rsid w:val="008D0367"/>
    <w:rsid w:val="008D3FAD"/>
    <w:rsid w:val="008E08E6"/>
    <w:rsid w:val="008E0DAC"/>
    <w:rsid w:val="008F5091"/>
    <w:rsid w:val="009069EA"/>
    <w:rsid w:val="00912C42"/>
    <w:rsid w:val="0092096E"/>
    <w:rsid w:val="0093216D"/>
    <w:rsid w:val="00933767"/>
    <w:rsid w:val="009427A6"/>
    <w:rsid w:val="00944DC7"/>
    <w:rsid w:val="009466A9"/>
    <w:rsid w:val="00952225"/>
    <w:rsid w:val="009535E0"/>
    <w:rsid w:val="00957789"/>
    <w:rsid w:val="00960402"/>
    <w:rsid w:val="00961C9E"/>
    <w:rsid w:val="00974BF7"/>
    <w:rsid w:val="0097639E"/>
    <w:rsid w:val="00987E0A"/>
    <w:rsid w:val="009A26E6"/>
    <w:rsid w:val="009A4751"/>
    <w:rsid w:val="009B722F"/>
    <w:rsid w:val="009C38EB"/>
    <w:rsid w:val="009C44F4"/>
    <w:rsid w:val="009C78E1"/>
    <w:rsid w:val="009D08A3"/>
    <w:rsid w:val="009D0E2E"/>
    <w:rsid w:val="009F661A"/>
    <w:rsid w:val="009F713A"/>
    <w:rsid w:val="009F7981"/>
    <w:rsid w:val="00A0540C"/>
    <w:rsid w:val="00A05AB0"/>
    <w:rsid w:val="00A13653"/>
    <w:rsid w:val="00A17756"/>
    <w:rsid w:val="00A17CE0"/>
    <w:rsid w:val="00A2381D"/>
    <w:rsid w:val="00A27BD9"/>
    <w:rsid w:val="00A321DD"/>
    <w:rsid w:val="00A35D3B"/>
    <w:rsid w:val="00A508C1"/>
    <w:rsid w:val="00A57C96"/>
    <w:rsid w:val="00A66A1D"/>
    <w:rsid w:val="00A718C8"/>
    <w:rsid w:val="00A825CB"/>
    <w:rsid w:val="00A8480C"/>
    <w:rsid w:val="00A9141E"/>
    <w:rsid w:val="00A920A2"/>
    <w:rsid w:val="00A92E4D"/>
    <w:rsid w:val="00A973FD"/>
    <w:rsid w:val="00AB301E"/>
    <w:rsid w:val="00AB55E4"/>
    <w:rsid w:val="00AB6097"/>
    <w:rsid w:val="00AE0225"/>
    <w:rsid w:val="00AE21B3"/>
    <w:rsid w:val="00AE3983"/>
    <w:rsid w:val="00AF0104"/>
    <w:rsid w:val="00AF3D7C"/>
    <w:rsid w:val="00B04F2C"/>
    <w:rsid w:val="00B20EF6"/>
    <w:rsid w:val="00B212E7"/>
    <w:rsid w:val="00B216F0"/>
    <w:rsid w:val="00B239A9"/>
    <w:rsid w:val="00B25326"/>
    <w:rsid w:val="00B4426D"/>
    <w:rsid w:val="00B46402"/>
    <w:rsid w:val="00B548F9"/>
    <w:rsid w:val="00B60DCC"/>
    <w:rsid w:val="00B70C25"/>
    <w:rsid w:val="00B76A8F"/>
    <w:rsid w:val="00B8216E"/>
    <w:rsid w:val="00B84C8E"/>
    <w:rsid w:val="00B87D77"/>
    <w:rsid w:val="00B91D0A"/>
    <w:rsid w:val="00B9718E"/>
    <w:rsid w:val="00BA038E"/>
    <w:rsid w:val="00BA06F7"/>
    <w:rsid w:val="00BA3DEE"/>
    <w:rsid w:val="00BA5A98"/>
    <w:rsid w:val="00BA66DB"/>
    <w:rsid w:val="00BB6756"/>
    <w:rsid w:val="00BC1104"/>
    <w:rsid w:val="00BC3E24"/>
    <w:rsid w:val="00BC77D6"/>
    <w:rsid w:val="00BD291A"/>
    <w:rsid w:val="00BD3A9D"/>
    <w:rsid w:val="00BD641F"/>
    <w:rsid w:val="00BE0026"/>
    <w:rsid w:val="00BF3307"/>
    <w:rsid w:val="00BF355E"/>
    <w:rsid w:val="00BF4C16"/>
    <w:rsid w:val="00C0038A"/>
    <w:rsid w:val="00C02877"/>
    <w:rsid w:val="00C058CB"/>
    <w:rsid w:val="00C06E76"/>
    <w:rsid w:val="00C23755"/>
    <w:rsid w:val="00C26023"/>
    <w:rsid w:val="00C30095"/>
    <w:rsid w:val="00C340BD"/>
    <w:rsid w:val="00C41A9E"/>
    <w:rsid w:val="00C45551"/>
    <w:rsid w:val="00C5361F"/>
    <w:rsid w:val="00C554E0"/>
    <w:rsid w:val="00C606A1"/>
    <w:rsid w:val="00C62806"/>
    <w:rsid w:val="00C752B9"/>
    <w:rsid w:val="00C75C2E"/>
    <w:rsid w:val="00C76AA5"/>
    <w:rsid w:val="00C9747B"/>
    <w:rsid w:val="00CA325D"/>
    <w:rsid w:val="00CA755E"/>
    <w:rsid w:val="00CB4A60"/>
    <w:rsid w:val="00CB56EF"/>
    <w:rsid w:val="00CB5A7C"/>
    <w:rsid w:val="00CC07AE"/>
    <w:rsid w:val="00CC12B5"/>
    <w:rsid w:val="00CC59F0"/>
    <w:rsid w:val="00CC7298"/>
    <w:rsid w:val="00CD59FE"/>
    <w:rsid w:val="00CD6699"/>
    <w:rsid w:val="00CE7CA6"/>
    <w:rsid w:val="00CF2A25"/>
    <w:rsid w:val="00CF636C"/>
    <w:rsid w:val="00D11645"/>
    <w:rsid w:val="00D21FE2"/>
    <w:rsid w:val="00D241D7"/>
    <w:rsid w:val="00D44A86"/>
    <w:rsid w:val="00D503EF"/>
    <w:rsid w:val="00D522C7"/>
    <w:rsid w:val="00D57783"/>
    <w:rsid w:val="00D62608"/>
    <w:rsid w:val="00D65658"/>
    <w:rsid w:val="00D662E8"/>
    <w:rsid w:val="00D67E7E"/>
    <w:rsid w:val="00D80460"/>
    <w:rsid w:val="00D825D0"/>
    <w:rsid w:val="00D839D0"/>
    <w:rsid w:val="00D85E20"/>
    <w:rsid w:val="00D86D89"/>
    <w:rsid w:val="00D90F62"/>
    <w:rsid w:val="00D933E7"/>
    <w:rsid w:val="00D9687E"/>
    <w:rsid w:val="00DA403E"/>
    <w:rsid w:val="00DA424A"/>
    <w:rsid w:val="00DA4B77"/>
    <w:rsid w:val="00DC1163"/>
    <w:rsid w:val="00DC27FE"/>
    <w:rsid w:val="00DC2AC7"/>
    <w:rsid w:val="00DC3FE3"/>
    <w:rsid w:val="00DC631D"/>
    <w:rsid w:val="00DD2B84"/>
    <w:rsid w:val="00DD448A"/>
    <w:rsid w:val="00DD631D"/>
    <w:rsid w:val="00DE0169"/>
    <w:rsid w:val="00DE464F"/>
    <w:rsid w:val="00DF32C9"/>
    <w:rsid w:val="00DF4559"/>
    <w:rsid w:val="00E01652"/>
    <w:rsid w:val="00E041C7"/>
    <w:rsid w:val="00E17B63"/>
    <w:rsid w:val="00E50B24"/>
    <w:rsid w:val="00E513EC"/>
    <w:rsid w:val="00E53BA4"/>
    <w:rsid w:val="00E53C29"/>
    <w:rsid w:val="00E55806"/>
    <w:rsid w:val="00E62196"/>
    <w:rsid w:val="00E63986"/>
    <w:rsid w:val="00E64B56"/>
    <w:rsid w:val="00E65997"/>
    <w:rsid w:val="00E7198E"/>
    <w:rsid w:val="00E726D1"/>
    <w:rsid w:val="00E80B21"/>
    <w:rsid w:val="00E839B0"/>
    <w:rsid w:val="00E8518D"/>
    <w:rsid w:val="00E86EF3"/>
    <w:rsid w:val="00E904E8"/>
    <w:rsid w:val="00E918E4"/>
    <w:rsid w:val="00E91EE7"/>
    <w:rsid w:val="00E93034"/>
    <w:rsid w:val="00E942FD"/>
    <w:rsid w:val="00E95145"/>
    <w:rsid w:val="00EA4FDF"/>
    <w:rsid w:val="00EA5F80"/>
    <w:rsid w:val="00EB1708"/>
    <w:rsid w:val="00EB2F87"/>
    <w:rsid w:val="00EB3581"/>
    <w:rsid w:val="00EC3A3E"/>
    <w:rsid w:val="00EE3233"/>
    <w:rsid w:val="00F02E5F"/>
    <w:rsid w:val="00F02F32"/>
    <w:rsid w:val="00F24B00"/>
    <w:rsid w:val="00F31937"/>
    <w:rsid w:val="00F326BE"/>
    <w:rsid w:val="00F37741"/>
    <w:rsid w:val="00F377C0"/>
    <w:rsid w:val="00F4365B"/>
    <w:rsid w:val="00F45A65"/>
    <w:rsid w:val="00F465D0"/>
    <w:rsid w:val="00F477D1"/>
    <w:rsid w:val="00F518F7"/>
    <w:rsid w:val="00F55F38"/>
    <w:rsid w:val="00F60EF9"/>
    <w:rsid w:val="00F614F0"/>
    <w:rsid w:val="00F61D05"/>
    <w:rsid w:val="00F666D8"/>
    <w:rsid w:val="00F67007"/>
    <w:rsid w:val="00F673C7"/>
    <w:rsid w:val="00F70DD7"/>
    <w:rsid w:val="00F740B0"/>
    <w:rsid w:val="00F855AD"/>
    <w:rsid w:val="00F86581"/>
    <w:rsid w:val="00F86A18"/>
    <w:rsid w:val="00F873F7"/>
    <w:rsid w:val="00F912F3"/>
    <w:rsid w:val="00F958D5"/>
    <w:rsid w:val="00FA0F5B"/>
    <w:rsid w:val="00FA3B89"/>
    <w:rsid w:val="00FA72C3"/>
    <w:rsid w:val="00FA743B"/>
    <w:rsid w:val="00FB4F9C"/>
    <w:rsid w:val="00FB69A6"/>
    <w:rsid w:val="00FB7677"/>
    <w:rsid w:val="00FC16CD"/>
    <w:rsid w:val="00FC7C07"/>
    <w:rsid w:val="00FD3DB6"/>
    <w:rsid w:val="00FD48F4"/>
    <w:rsid w:val="00FD59EC"/>
    <w:rsid w:val="00FD64F3"/>
    <w:rsid w:val="00FF33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2DBC82"/>
  <w15:docId w15:val="{04217769-C7FF-444F-81DD-8BE8A700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71A81"/>
    <w:rPr>
      <w:rFonts w:ascii="Tahoma" w:hAnsi="Tahoma" w:cs="Tahoma"/>
      <w:lang w:val="en-GB" w:eastAsia="en-GB"/>
    </w:rPr>
  </w:style>
  <w:style w:type="paragraph" w:styleId="1">
    <w:name w:val="heading 1"/>
    <w:basedOn w:val="a"/>
    <w:next w:val="a"/>
    <w:qFormat/>
    <w:rsid w:val="00022E16"/>
    <w:pPr>
      <w:keepNext/>
      <w:numPr>
        <w:numId w:val="1"/>
      </w:numPr>
      <w:spacing w:before="240" w:after="240"/>
      <w:ind w:left="0" w:firstLine="0"/>
      <w:outlineLvl w:val="0"/>
    </w:pPr>
    <w:rPr>
      <w:rFonts w:ascii="Arial" w:hAnsi="Arial" w:cs="Arial"/>
      <w:b/>
      <w:bCs/>
      <w:kern w:val="32"/>
      <w:sz w:val="24"/>
      <w:szCs w:val="32"/>
    </w:rPr>
  </w:style>
  <w:style w:type="paragraph" w:styleId="2">
    <w:name w:val="heading 2"/>
    <w:basedOn w:val="a"/>
    <w:next w:val="a"/>
    <w:qFormat/>
    <w:rsid w:val="00BF355E"/>
    <w:pPr>
      <w:keepNext/>
      <w:spacing w:before="240" w:after="60"/>
      <w:outlineLvl w:val="1"/>
    </w:pPr>
    <w:rPr>
      <w:rFonts w:ascii="Arial" w:hAnsi="Arial" w:cs="Arial"/>
      <w:b/>
      <w:bCs/>
      <w:i/>
      <w:iCs/>
      <w:sz w:val="28"/>
      <w:szCs w:val="28"/>
    </w:rPr>
  </w:style>
  <w:style w:type="paragraph" w:styleId="3">
    <w:name w:val="heading 3"/>
    <w:basedOn w:val="a"/>
    <w:next w:val="a"/>
    <w:qFormat/>
    <w:rsid w:val="00BF355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340BD"/>
    <w:pPr>
      <w:tabs>
        <w:tab w:val="center" w:pos="4153"/>
        <w:tab w:val="right" w:pos="8306"/>
      </w:tabs>
    </w:pPr>
  </w:style>
  <w:style w:type="paragraph" w:styleId="a4">
    <w:name w:val="footer"/>
    <w:basedOn w:val="a"/>
    <w:link w:val="Char0"/>
    <w:rsid w:val="00C340BD"/>
    <w:pPr>
      <w:tabs>
        <w:tab w:val="center" w:pos="4153"/>
        <w:tab w:val="right" w:pos="8306"/>
      </w:tabs>
    </w:pPr>
  </w:style>
  <w:style w:type="paragraph" w:styleId="a5">
    <w:name w:val="Body Text"/>
    <w:basedOn w:val="a"/>
    <w:link w:val="Char1"/>
    <w:rsid w:val="00C340BD"/>
    <w:pPr>
      <w:spacing w:after="240"/>
    </w:pPr>
    <w:rPr>
      <w:rFonts w:ascii="Arial" w:eastAsia="MS Mincho" w:hAnsi="Arial" w:cs="Times New Roman"/>
      <w:color w:val="000000"/>
      <w:sz w:val="26"/>
      <w:lang w:eastAsia="en-US"/>
    </w:rPr>
  </w:style>
  <w:style w:type="paragraph" w:customStyle="1" w:styleId="StyleHeading1NotAllcaps">
    <w:name w:val="Style Heading 1 + Not All caps"/>
    <w:basedOn w:val="1"/>
    <w:link w:val="StyleHeading1NotAllcapsChar"/>
    <w:rsid w:val="00C340BD"/>
    <w:pPr>
      <w:spacing w:before="360"/>
      <w:jc w:val="both"/>
    </w:pPr>
    <w:rPr>
      <w:rFonts w:cs="Times New Roman"/>
      <w:color w:val="000000"/>
      <w:kern w:val="0"/>
      <w:sz w:val="28"/>
      <w:szCs w:val="20"/>
      <w:lang w:eastAsia="en-US"/>
    </w:rPr>
  </w:style>
  <w:style w:type="character" w:customStyle="1" w:styleId="StyleHeading1NotAllcapsChar">
    <w:name w:val="Style Heading 1 + Not All caps Char"/>
    <w:link w:val="StyleHeading1NotAllcaps"/>
    <w:rsid w:val="00C340BD"/>
    <w:rPr>
      <w:rFonts w:ascii="Arial" w:hAnsi="Arial" w:cs="Arial"/>
      <w:b/>
      <w:bCs/>
      <w:color w:val="000000"/>
      <w:sz w:val="28"/>
      <w:lang w:eastAsia="en-US"/>
    </w:rPr>
  </w:style>
  <w:style w:type="table" w:styleId="a6">
    <w:name w:val="Table Grid"/>
    <w:basedOn w:val="a1"/>
    <w:rsid w:val="00EA4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Contemporary"/>
    <w:basedOn w:val="a1"/>
    <w:rsid w:val="00BF330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8">
    <w:name w:val="footnote text"/>
    <w:basedOn w:val="a"/>
    <w:semiHidden/>
    <w:rsid w:val="00BF3307"/>
  </w:style>
  <w:style w:type="character" w:styleId="a9">
    <w:name w:val="footnote reference"/>
    <w:rsid w:val="00BF3307"/>
    <w:rPr>
      <w:vertAlign w:val="superscript"/>
    </w:rPr>
  </w:style>
  <w:style w:type="character" w:styleId="-">
    <w:name w:val="Hyperlink"/>
    <w:uiPriority w:val="99"/>
    <w:rsid w:val="00BF355E"/>
    <w:rPr>
      <w:color w:val="0000FF"/>
      <w:u w:val="single"/>
    </w:rPr>
  </w:style>
  <w:style w:type="paragraph" w:styleId="10">
    <w:name w:val="toc 1"/>
    <w:basedOn w:val="a"/>
    <w:next w:val="a"/>
    <w:autoRedefine/>
    <w:uiPriority w:val="39"/>
    <w:rsid w:val="00BF355E"/>
    <w:pPr>
      <w:spacing w:before="120" w:after="120"/>
    </w:pPr>
    <w:rPr>
      <w:rFonts w:ascii="Calibri" w:hAnsi="Calibri"/>
      <w:b/>
      <w:bCs/>
      <w:caps/>
    </w:rPr>
  </w:style>
  <w:style w:type="character" w:styleId="aa">
    <w:name w:val="page number"/>
    <w:basedOn w:val="a0"/>
    <w:rsid w:val="00642284"/>
  </w:style>
  <w:style w:type="character" w:customStyle="1" w:styleId="Char0">
    <w:name w:val="Υποσέλιδο Char"/>
    <w:link w:val="a4"/>
    <w:rsid w:val="002469DC"/>
    <w:rPr>
      <w:rFonts w:ascii="Tahoma" w:hAnsi="Tahoma" w:cs="Tahoma"/>
      <w:lang w:val="en-GB" w:eastAsia="en-GB" w:bidi="ar-SA"/>
    </w:rPr>
  </w:style>
  <w:style w:type="paragraph" w:styleId="ab">
    <w:name w:val="Document Map"/>
    <w:basedOn w:val="a"/>
    <w:semiHidden/>
    <w:rsid w:val="00DC1163"/>
    <w:pPr>
      <w:shd w:val="clear" w:color="auto" w:fill="000080"/>
    </w:pPr>
  </w:style>
  <w:style w:type="paragraph" w:styleId="ac">
    <w:name w:val="Balloon Text"/>
    <w:basedOn w:val="a"/>
    <w:link w:val="Char2"/>
    <w:rsid w:val="007C0DC6"/>
    <w:rPr>
      <w:rFonts w:cs="Times New Roman"/>
      <w:sz w:val="16"/>
      <w:szCs w:val="16"/>
    </w:rPr>
  </w:style>
  <w:style w:type="character" w:customStyle="1" w:styleId="Char2">
    <w:name w:val="Κείμενο πλαισίου Char"/>
    <w:link w:val="ac"/>
    <w:rsid w:val="007C0DC6"/>
    <w:rPr>
      <w:rFonts w:ascii="Tahoma" w:hAnsi="Tahoma" w:cs="Tahoma"/>
      <w:sz w:val="16"/>
      <w:szCs w:val="16"/>
    </w:rPr>
  </w:style>
  <w:style w:type="paragraph" w:customStyle="1" w:styleId="Bullet">
    <w:name w:val="Bullet"/>
    <w:basedOn w:val="a"/>
    <w:rsid w:val="005530AC"/>
    <w:pPr>
      <w:numPr>
        <w:numId w:val="4"/>
      </w:numPr>
      <w:contextualSpacing/>
    </w:pPr>
    <w:rPr>
      <w:rFonts w:ascii="Arial" w:hAnsi="Arial" w:cs="Times New Roman"/>
      <w:sz w:val="24"/>
    </w:rPr>
  </w:style>
  <w:style w:type="paragraph" w:styleId="ad">
    <w:name w:val="annotation text"/>
    <w:basedOn w:val="a"/>
    <w:link w:val="Char3"/>
    <w:uiPriority w:val="99"/>
    <w:unhideWhenUsed/>
    <w:rsid w:val="005530AC"/>
    <w:pPr>
      <w:ind w:left="720"/>
    </w:pPr>
    <w:rPr>
      <w:rFonts w:ascii="Arial" w:hAnsi="Arial" w:cs="Times New Roman"/>
    </w:rPr>
  </w:style>
  <w:style w:type="character" w:customStyle="1" w:styleId="Char3">
    <w:name w:val="Κείμενο σχολίου Char"/>
    <w:link w:val="ad"/>
    <w:uiPriority w:val="99"/>
    <w:rsid w:val="005530AC"/>
    <w:rPr>
      <w:rFonts w:ascii="Arial" w:hAnsi="Arial"/>
    </w:rPr>
  </w:style>
  <w:style w:type="paragraph" w:styleId="20">
    <w:name w:val="toc 2"/>
    <w:basedOn w:val="a"/>
    <w:next w:val="a"/>
    <w:autoRedefine/>
    <w:uiPriority w:val="39"/>
    <w:rsid w:val="00842BA9"/>
    <w:pPr>
      <w:ind w:left="200"/>
    </w:pPr>
    <w:rPr>
      <w:rFonts w:ascii="Calibri" w:hAnsi="Calibri"/>
      <w:smallCaps/>
    </w:rPr>
  </w:style>
  <w:style w:type="paragraph" w:styleId="30">
    <w:name w:val="toc 3"/>
    <w:basedOn w:val="a"/>
    <w:next w:val="a"/>
    <w:autoRedefine/>
    <w:rsid w:val="00842BA9"/>
    <w:pPr>
      <w:ind w:left="400"/>
    </w:pPr>
    <w:rPr>
      <w:rFonts w:ascii="Calibri" w:hAnsi="Calibri"/>
      <w:i/>
      <w:iCs/>
    </w:rPr>
  </w:style>
  <w:style w:type="paragraph" w:styleId="4">
    <w:name w:val="toc 4"/>
    <w:basedOn w:val="a"/>
    <w:next w:val="a"/>
    <w:autoRedefine/>
    <w:rsid w:val="00842BA9"/>
    <w:pPr>
      <w:ind w:left="600"/>
    </w:pPr>
    <w:rPr>
      <w:rFonts w:ascii="Calibri" w:hAnsi="Calibri"/>
      <w:sz w:val="18"/>
      <w:szCs w:val="18"/>
    </w:rPr>
  </w:style>
  <w:style w:type="paragraph" w:styleId="5">
    <w:name w:val="toc 5"/>
    <w:basedOn w:val="a"/>
    <w:next w:val="a"/>
    <w:autoRedefine/>
    <w:rsid w:val="00842BA9"/>
    <w:pPr>
      <w:ind w:left="800"/>
    </w:pPr>
    <w:rPr>
      <w:rFonts w:ascii="Calibri" w:hAnsi="Calibri"/>
      <w:sz w:val="18"/>
      <w:szCs w:val="18"/>
    </w:rPr>
  </w:style>
  <w:style w:type="paragraph" w:styleId="6">
    <w:name w:val="toc 6"/>
    <w:basedOn w:val="a"/>
    <w:next w:val="a"/>
    <w:autoRedefine/>
    <w:rsid w:val="00842BA9"/>
    <w:pPr>
      <w:ind w:left="1000"/>
    </w:pPr>
    <w:rPr>
      <w:rFonts w:ascii="Calibri" w:hAnsi="Calibri"/>
      <w:sz w:val="18"/>
      <w:szCs w:val="18"/>
    </w:rPr>
  </w:style>
  <w:style w:type="paragraph" w:styleId="7">
    <w:name w:val="toc 7"/>
    <w:basedOn w:val="a"/>
    <w:next w:val="a"/>
    <w:autoRedefine/>
    <w:rsid w:val="00842BA9"/>
    <w:pPr>
      <w:ind w:left="1200"/>
    </w:pPr>
    <w:rPr>
      <w:rFonts w:ascii="Calibri" w:hAnsi="Calibri"/>
      <w:sz w:val="18"/>
      <w:szCs w:val="18"/>
    </w:rPr>
  </w:style>
  <w:style w:type="paragraph" w:styleId="8">
    <w:name w:val="toc 8"/>
    <w:basedOn w:val="a"/>
    <w:next w:val="a"/>
    <w:autoRedefine/>
    <w:rsid w:val="00842BA9"/>
    <w:pPr>
      <w:ind w:left="1400"/>
    </w:pPr>
    <w:rPr>
      <w:rFonts w:ascii="Calibri" w:hAnsi="Calibri"/>
      <w:sz w:val="18"/>
      <w:szCs w:val="18"/>
    </w:rPr>
  </w:style>
  <w:style w:type="paragraph" w:styleId="9">
    <w:name w:val="toc 9"/>
    <w:basedOn w:val="a"/>
    <w:next w:val="a"/>
    <w:autoRedefine/>
    <w:rsid w:val="00842BA9"/>
    <w:pPr>
      <w:ind w:left="1600"/>
    </w:pPr>
    <w:rPr>
      <w:rFonts w:ascii="Calibri" w:hAnsi="Calibri"/>
      <w:sz w:val="18"/>
      <w:szCs w:val="18"/>
    </w:rPr>
  </w:style>
  <w:style w:type="paragraph" w:styleId="21">
    <w:name w:val="Body Text 2"/>
    <w:basedOn w:val="a"/>
    <w:rsid w:val="007244EE"/>
    <w:pPr>
      <w:spacing w:after="120" w:line="480" w:lineRule="auto"/>
    </w:pPr>
  </w:style>
  <w:style w:type="character" w:customStyle="1" w:styleId="Char1">
    <w:name w:val="Σώμα κειμένου Char"/>
    <w:link w:val="a5"/>
    <w:rsid w:val="005D1375"/>
    <w:rPr>
      <w:rFonts w:ascii="Arial" w:eastAsia="MS Mincho" w:hAnsi="Arial" w:cs="Arial"/>
      <w:color w:val="000000"/>
      <w:sz w:val="26"/>
      <w:lang w:val="en-GB" w:eastAsia="en-US"/>
    </w:rPr>
  </w:style>
  <w:style w:type="character" w:customStyle="1" w:styleId="Char">
    <w:name w:val="Κεφαλίδα Char"/>
    <w:basedOn w:val="a0"/>
    <w:link w:val="a3"/>
    <w:locked/>
    <w:rsid w:val="00332B77"/>
    <w:rPr>
      <w:rFonts w:ascii="Tahoma" w:hAnsi="Tahoma" w:cs="Tahoma"/>
      <w:lang w:val="en-GB" w:eastAsia="en-GB"/>
    </w:rPr>
  </w:style>
  <w:style w:type="character" w:styleId="-0">
    <w:name w:val="FollowedHyperlink"/>
    <w:basedOn w:val="a0"/>
    <w:rsid w:val="008A51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C3DE45-87A5-46C5-9706-6CD0E847D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6721</Words>
  <Characters>36294</Characters>
  <Application>Microsoft Office Word</Application>
  <DocSecurity>0</DocSecurity>
  <Lines>302</Lines>
  <Paragraphs>85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V2011-2</vt:lpstr>
      <vt:lpstr/>
    </vt:vector>
  </TitlesOfParts>
  <Company/>
  <LinksUpToDate>false</LinksUpToDate>
  <CharactersWithSpaces>42930</CharactersWithSpaces>
  <SharedDoc>false</SharedDoc>
  <HLinks>
    <vt:vector size="120" baseType="variant">
      <vt:variant>
        <vt:i4>1310775</vt:i4>
      </vt:variant>
      <vt:variant>
        <vt:i4>116</vt:i4>
      </vt:variant>
      <vt:variant>
        <vt:i4>0</vt:i4>
      </vt:variant>
      <vt:variant>
        <vt:i4>5</vt:i4>
      </vt:variant>
      <vt:variant>
        <vt:lpwstr/>
      </vt:variant>
      <vt:variant>
        <vt:lpwstr>_Toc354057518</vt:lpwstr>
      </vt:variant>
      <vt:variant>
        <vt:i4>1310775</vt:i4>
      </vt:variant>
      <vt:variant>
        <vt:i4>110</vt:i4>
      </vt:variant>
      <vt:variant>
        <vt:i4>0</vt:i4>
      </vt:variant>
      <vt:variant>
        <vt:i4>5</vt:i4>
      </vt:variant>
      <vt:variant>
        <vt:lpwstr/>
      </vt:variant>
      <vt:variant>
        <vt:lpwstr>_Toc354057517</vt:lpwstr>
      </vt:variant>
      <vt:variant>
        <vt:i4>1310775</vt:i4>
      </vt:variant>
      <vt:variant>
        <vt:i4>104</vt:i4>
      </vt:variant>
      <vt:variant>
        <vt:i4>0</vt:i4>
      </vt:variant>
      <vt:variant>
        <vt:i4>5</vt:i4>
      </vt:variant>
      <vt:variant>
        <vt:lpwstr/>
      </vt:variant>
      <vt:variant>
        <vt:lpwstr>_Toc354057516</vt:lpwstr>
      </vt:variant>
      <vt:variant>
        <vt:i4>1310775</vt:i4>
      </vt:variant>
      <vt:variant>
        <vt:i4>98</vt:i4>
      </vt:variant>
      <vt:variant>
        <vt:i4>0</vt:i4>
      </vt:variant>
      <vt:variant>
        <vt:i4>5</vt:i4>
      </vt:variant>
      <vt:variant>
        <vt:lpwstr/>
      </vt:variant>
      <vt:variant>
        <vt:lpwstr>_Toc354057515</vt:lpwstr>
      </vt:variant>
      <vt:variant>
        <vt:i4>1310775</vt:i4>
      </vt:variant>
      <vt:variant>
        <vt:i4>92</vt:i4>
      </vt:variant>
      <vt:variant>
        <vt:i4>0</vt:i4>
      </vt:variant>
      <vt:variant>
        <vt:i4>5</vt:i4>
      </vt:variant>
      <vt:variant>
        <vt:lpwstr/>
      </vt:variant>
      <vt:variant>
        <vt:lpwstr>_Toc354057514</vt:lpwstr>
      </vt:variant>
      <vt:variant>
        <vt:i4>1310775</vt:i4>
      </vt:variant>
      <vt:variant>
        <vt:i4>86</vt:i4>
      </vt:variant>
      <vt:variant>
        <vt:i4>0</vt:i4>
      </vt:variant>
      <vt:variant>
        <vt:i4>5</vt:i4>
      </vt:variant>
      <vt:variant>
        <vt:lpwstr/>
      </vt:variant>
      <vt:variant>
        <vt:lpwstr>_Toc354057513</vt:lpwstr>
      </vt:variant>
      <vt:variant>
        <vt:i4>1310775</vt:i4>
      </vt:variant>
      <vt:variant>
        <vt:i4>80</vt:i4>
      </vt:variant>
      <vt:variant>
        <vt:i4>0</vt:i4>
      </vt:variant>
      <vt:variant>
        <vt:i4>5</vt:i4>
      </vt:variant>
      <vt:variant>
        <vt:lpwstr/>
      </vt:variant>
      <vt:variant>
        <vt:lpwstr>_Toc354057512</vt:lpwstr>
      </vt:variant>
      <vt:variant>
        <vt:i4>1310775</vt:i4>
      </vt:variant>
      <vt:variant>
        <vt:i4>74</vt:i4>
      </vt:variant>
      <vt:variant>
        <vt:i4>0</vt:i4>
      </vt:variant>
      <vt:variant>
        <vt:i4>5</vt:i4>
      </vt:variant>
      <vt:variant>
        <vt:lpwstr/>
      </vt:variant>
      <vt:variant>
        <vt:lpwstr>_Toc354057511</vt:lpwstr>
      </vt:variant>
      <vt:variant>
        <vt:i4>1310775</vt:i4>
      </vt:variant>
      <vt:variant>
        <vt:i4>68</vt:i4>
      </vt:variant>
      <vt:variant>
        <vt:i4>0</vt:i4>
      </vt:variant>
      <vt:variant>
        <vt:i4>5</vt:i4>
      </vt:variant>
      <vt:variant>
        <vt:lpwstr/>
      </vt:variant>
      <vt:variant>
        <vt:lpwstr>_Toc354057510</vt:lpwstr>
      </vt:variant>
      <vt:variant>
        <vt:i4>1376311</vt:i4>
      </vt:variant>
      <vt:variant>
        <vt:i4>62</vt:i4>
      </vt:variant>
      <vt:variant>
        <vt:i4>0</vt:i4>
      </vt:variant>
      <vt:variant>
        <vt:i4>5</vt:i4>
      </vt:variant>
      <vt:variant>
        <vt:lpwstr/>
      </vt:variant>
      <vt:variant>
        <vt:lpwstr>_Toc354057509</vt:lpwstr>
      </vt:variant>
      <vt:variant>
        <vt:i4>1376311</vt:i4>
      </vt:variant>
      <vt:variant>
        <vt:i4>56</vt:i4>
      </vt:variant>
      <vt:variant>
        <vt:i4>0</vt:i4>
      </vt:variant>
      <vt:variant>
        <vt:i4>5</vt:i4>
      </vt:variant>
      <vt:variant>
        <vt:lpwstr/>
      </vt:variant>
      <vt:variant>
        <vt:lpwstr>_Toc354057508</vt:lpwstr>
      </vt:variant>
      <vt:variant>
        <vt:i4>1376311</vt:i4>
      </vt:variant>
      <vt:variant>
        <vt:i4>50</vt:i4>
      </vt:variant>
      <vt:variant>
        <vt:i4>0</vt:i4>
      </vt:variant>
      <vt:variant>
        <vt:i4>5</vt:i4>
      </vt:variant>
      <vt:variant>
        <vt:lpwstr/>
      </vt:variant>
      <vt:variant>
        <vt:lpwstr>_Toc354057507</vt:lpwstr>
      </vt:variant>
      <vt:variant>
        <vt:i4>1376311</vt:i4>
      </vt:variant>
      <vt:variant>
        <vt:i4>44</vt:i4>
      </vt:variant>
      <vt:variant>
        <vt:i4>0</vt:i4>
      </vt:variant>
      <vt:variant>
        <vt:i4>5</vt:i4>
      </vt:variant>
      <vt:variant>
        <vt:lpwstr/>
      </vt:variant>
      <vt:variant>
        <vt:lpwstr>_Toc354057506</vt:lpwstr>
      </vt:variant>
      <vt:variant>
        <vt:i4>1376311</vt:i4>
      </vt:variant>
      <vt:variant>
        <vt:i4>38</vt:i4>
      </vt:variant>
      <vt:variant>
        <vt:i4>0</vt:i4>
      </vt:variant>
      <vt:variant>
        <vt:i4>5</vt:i4>
      </vt:variant>
      <vt:variant>
        <vt:lpwstr/>
      </vt:variant>
      <vt:variant>
        <vt:lpwstr>_Toc354057505</vt:lpwstr>
      </vt:variant>
      <vt:variant>
        <vt:i4>1376311</vt:i4>
      </vt:variant>
      <vt:variant>
        <vt:i4>32</vt:i4>
      </vt:variant>
      <vt:variant>
        <vt:i4>0</vt:i4>
      </vt:variant>
      <vt:variant>
        <vt:i4>5</vt:i4>
      </vt:variant>
      <vt:variant>
        <vt:lpwstr/>
      </vt:variant>
      <vt:variant>
        <vt:lpwstr>_Toc354057504</vt:lpwstr>
      </vt:variant>
      <vt:variant>
        <vt:i4>1376311</vt:i4>
      </vt:variant>
      <vt:variant>
        <vt:i4>26</vt:i4>
      </vt:variant>
      <vt:variant>
        <vt:i4>0</vt:i4>
      </vt:variant>
      <vt:variant>
        <vt:i4>5</vt:i4>
      </vt:variant>
      <vt:variant>
        <vt:lpwstr/>
      </vt:variant>
      <vt:variant>
        <vt:lpwstr>_Toc354057503</vt:lpwstr>
      </vt:variant>
      <vt:variant>
        <vt:i4>1376311</vt:i4>
      </vt:variant>
      <vt:variant>
        <vt:i4>20</vt:i4>
      </vt:variant>
      <vt:variant>
        <vt:i4>0</vt:i4>
      </vt:variant>
      <vt:variant>
        <vt:i4>5</vt:i4>
      </vt:variant>
      <vt:variant>
        <vt:lpwstr/>
      </vt:variant>
      <vt:variant>
        <vt:lpwstr>_Toc354057502</vt:lpwstr>
      </vt:variant>
      <vt:variant>
        <vt:i4>1376311</vt:i4>
      </vt:variant>
      <vt:variant>
        <vt:i4>14</vt:i4>
      </vt:variant>
      <vt:variant>
        <vt:i4>0</vt:i4>
      </vt:variant>
      <vt:variant>
        <vt:i4>5</vt:i4>
      </vt:variant>
      <vt:variant>
        <vt:lpwstr/>
      </vt:variant>
      <vt:variant>
        <vt:lpwstr>_Toc354057501</vt:lpwstr>
      </vt:variant>
      <vt:variant>
        <vt:i4>1376311</vt:i4>
      </vt:variant>
      <vt:variant>
        <vt:i4>8</vt:i4>
      </vt:variant>
      <vt:variant>
        <vt:i4>0</vt:i4>
      </vt:variant>
      <vt:variant>
        <vt:i4>5</vt:i4>
      </vt:variant>
      <vt:variant>
        <vt:lpwstr/>
      </vt:variant>
      <vt:variant>
        <vt:lpwstr>_Toc354057500</vt:lpwstr>
      </vt:variant>
      <vt:variant>
        <vt:i4>1835062</vt:i4>
      </vt:variant>
      <vt:variant>
        <vt:i4>2</vt:i4>
      </vt:variant>
      <vt:variant>
        <vt:i4>0</vt:i4>
      </vt:variant>
      <vt:variant>
        <vt:i4>5</vt:i4>
      </vt:variant>
      <vt:variant>
        <vt:lpwstr/>
      </vt:variant>
      <vt:variant>
        <vt:lpwstr>_Toc354057499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V2011-2</dc:title>
  <dc:creator>iso20000templates.com</dc:creator>
  <cp:lastModifiedBy>alexan.thes</cp:lastModifiedBy>
  <cp:revision>3</cp:revision>
  <cp:lastPrinted>2016-09-26T11:35:00Z</cp:lastPrinted>
  <dcterms:created xsi:type="dcterms:W3CDTF">2018-10-11T20:10:00Z</dcterms:created>
  <dcterms:modified xsi:type="dcterms:W3CDTF">2018-10-12T06:09:00Z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Sandwell Homes</vt:lpwstr>
  </property>
  <property fmtid="{D5CDD505-2E9C-101B-9397-08002B2CF9AE}" pid="3" name="Support Entity">
    <vt:lpwstr>ICT Service Desk</vt:lpwstr>
  </property>
  <property fmtid="{D5CDD505-2E9C-101B-9397-08002B2CF9AE}" pid="4" name="Business Management Entity">
    <vt:lpwstr>Chief Executive</vt:lpwstr>
  </property>
  <property fmtid="{D5CDD505-2E9C-101B-9397-08002B2CF9AE}" pid="5" name="IT Management Entity">
    <vt:lpwstr>ICT Manager</vt:lpwstr>
  </property>
  <property fmtid="{D5CDD505-2E9C-101B-9397-08002B2CF9AE}" pid="6" name="Company Name">
    <vt:lpwstr>Sandwell Homes</vt:lpwstr>
  </property>
  <property fmtid="{D5CDD505-2E9C-101B-9397-08002B2CF9AE}" pid="7" name="Info Security Entity">
    <vt:lpwstr>ICT Management Team</vt:lpwstr>
  </property>
  <property fmtid="{D5CDD505-2E9C-101B-9397-08002B2CF9AE}" pid="8" name="Version">
    <vt:lpwstr>1.0</vt:lpwstr>
  </property>
  <property fmtid="{D5CDD505-2E9C-101B-9397-08002B2CF9AE}" pid="9" name="ContentType">
    <vt:lpwstr>Document</vt:lpwstr>
  </property>
</Properties>
</file>